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071A4" w14:textId="532DFF31" w:rsidR="00472A82" w:rsidRPr="000D589C" w:rsidRDefault="00B61AD0">
      <w:pPr>
        <w:rPr>
          <w:rFonts w:ascii="Garamond" w:hAnsi="Garamond"/>
          <w:b/>
          <w:bCs/>
          <w:sz w:val="24"/>
          <w:szCs w:val="24"/>
        </w:rPr>
      </w:pPr>
      <w:r w:rsidRPr="000D589C">
        <w:rPr>
          <w:rFonts w:ascii="Garamond" w:hAnsi="Garamond"/>
          <w:b/>
          <w:bCs/>
          <w:sz w:val="24"/>
          <w:szCs w:val="24"/>
        </w:rPr>
        <w:t>Attachment</w:t>
      </w:r>
      <w:r w:rsidR="00EC7A2B" w:rsidRPr="000D589C">
        <w:rPr>
          <w:rFonts w:ascii="Garamond" w:hAnsi="Garamond"/>
          <w:b/>
          <w:bCs/>
          <w:sz w:val="24"/>
          <w:szCs w:val="24"/>
        </w:rPr>
        <w:t xml:space="preserve"> 1-5</w:t>
      </w:r>
    </w:p>
    <w:p w14:paraId="198D3D3D" w14:textId="696647A8" w:rsidR="00472A82" w:rsidRDefault="00B3619B">
      <w:pPr>
        <w:rPr>
          <w:rFonts w:ascii="Garamond" w:hAnsi="Garamond"/>
          <w:sz w:val="24"/>
          <w:szCs w:val="24"/>
        </w:rPr>
      </w:pPr>
      <w:bookmarkStart w:id="0" w:name="_Hlk94743910"/>
      <w:r>
        <w:rPr>
          <w:rFonts w:ascii="Garamond" w:hAnsi="Garamond"/>
          <w:sz w:val="24"/>
          <w:szCs w:val="24"/>
        </w:rPr>
        <w:t xml:space="preserve">The City is seeking </w:t>
      </w:r>
      <w:r w:rsidR="0073796E">
        <w:rPr>
          <w:rFonts w:ascii="Garamond" w:hAnsi="Garamond"/>
          <w:sz w:val="24"/>
          <w:szCs w:val="24"/>
        </w:rPr>
        <w:t>to qualify</w:t>
      </w:r>
      <w:r>
        <w:rPr>
          <w:rFonts w:ascii="Garamond" w:hAnsi="Garamond"/>
          <w:sz w:val="24"/>
          <w:szCs w:val="24"/>
        </w:rPr>
        <w:t xml:space="preserve"> the East End Smart Growth District (EESGD)</w:t>
      </w:r>
      <w:r w:rsidR="00235EC1">
        <w:rPr>
          <w:rFonts w:ascii="Garamond" w:hAnsi="Garamond"/>
          <w:sz w:val="24"/>
          <w:szCs w:val="24"/>
        </w:rPr>
        <w:t xml:space="preserve"> as an Eligible Location</w:t>
      </w:r>
      <w:r>
        <w:rPr>
          <w:rFonts w:ascii="Garamond" w:hAnsi="Garamond"/>
          <w:sz w:val="24"/>
          <w:szCs w:val="24"/>
        </w:rPr>
        <w:t xml:space="preserve"> under the “</w:t>
      </w:r>
      <w:r w:rsidRPr="00B3619B">
        <w:rPr>
          <w:rFonts w:ascii="Garamond" w:hAnsi="Garamond"/>
          <w:b/>
          <w:bCs/>
          <w:sz w:val="24"/>
          <w:szCs w:val="24"/>
        </w:rPr>
        <w:t>Other Highly Suitable Location</w:t>
      </w:r>
      <w:r>
        <w:rPr>
          <w:rFonts w:ascii="Garamond" w:hAnsi="Garamond"/>
          <w:b/>
          <w:bCs/>
          <w:sz w:val="24"/>
          <w:szCs w:val="24"/>
        </w:rPr>
        <w:t xml:space="preserve"> (OHSL)”</w:t>
      </w:r>
      <w:r w:rsidR="00235EC1">
        <w:rPr>
          <w:rFonts w:ascii="Garamond" w:hAnsi="Garamond"/>
          <w:b/>
          <w:bCs/>
          <w:sz w:val="24"/>
          <w:szCs w:val="24"/>
        </w:rPr>
        <w:t xml:space="preserve"> </w:t>
      </w:r>
      <w:r w:rsidR="00235EC1" w:rsidRPr="00235EC1">
        <w:rPr>
          <w:rFonts w:ascii="Garamond" w:hAnsi="Garamond"/>
          <w:sz w:val="24"/>
          <w:szCs w:val="24"/>
        </w:rPr>
        <w:t>category</w:t>
      </w:r>
      <w:r>
        <w:rPr>
          <w:rFonts w:ascii="Garamond" w:hAnsi="Garamond"/>
          <w:sz w:val="24"/>
          <w:szCs w:val="24"/>
        </w:rPr>
        <w:t xml:space="preserve"> as provided under </w:t>
      </w:r>
      <w:r w:rsidR="0015045A">
        <w:rPr>
          <w:rFonts w:ascii="Garamond" w:hAnsi="Garamond"/>
          <w:sz w:val="24"/>
          <w:szCs w:val="24"/>
        </w:rPr>
        <w:t xml:space="preserve">M.G.L. </w:t>
      </w:r>
      <w:r w:rsidR="0082029C">
        <w:rPr>
          <w:rFonts w:ascii="Garamond" w:hAnsi="Garamond"/>
          <w:sz w:val="24"/>
          <w:szCs w:val="24"/>
        </w:rPr>
        <w:t>c 40R</w:t>
      </w:r>
      <w:r>
        <w:rPr>
          <w:rFonts w:ascii="Garamond" w:hAnsi="Garamond"/>
          <w:sz w:val="24"/>
          <w:szCs w:val="24"/>
        </w:rPr>
        <w:t xml:space="preserve">. </w:t>
      </w:r>
    </w:p>
    <w:bookmarkEnd w:id="0"/>
    <w:p w14:paraId="01711090" w14:textId="6EE4E494" w:rsidR="00472A82" w:rsidRDefault="00B3619B">
      <w:pPr>
        <w:rPr>
          <w:rFonts w:ascii="Garamond" w:hAnsi="Garamond"/>
          <w:sz w:val="24"/>
          <w:szCs w:val="24"/>
        </w:rPr>
      </w:pPr>
      <w:r>
        <w:rPr>
          <w:rFonts w:ascii="Garamond" w:hAnsi="Garamond"/>
          <w:sz w:val="24"/>
          <w:szCs w:val="24"/>
        </w:rPr>
        <w:t xml:space="preserve">The proposed EESGD is </w:t>
      </w:r>
      <w:r w:rsidR="00235EC1">
        <w:rPr>
          <w:rFonts w:ascii="Garamond" w:hAnsi="Garamond"/>
          <w:sz w:val="24"/>
          <w:szCs w:val="24"/>
        </w:rPr>
        <w:t xml:space="preserve">located </w:t>
      </w:r>
      <w:r>
        <w:rPr>
          <w:rFonts w:ascii="Garamond" w:hAnsi="Garamond"/>
          <w:sz w:val="24"/>
          <w:szCs w:val="24"/>
        </w:rPr>
        <w:t xml:space="preserve">at a major gateway to the City of Amesbury at the </w:t>
      </w:r>
      <w:r w:rsidR="00D9357C">
        <w:rPr>
          <w:rFonts w:ascii="Garamond" w:hAnsi="Garamond"/>
          <w:sz w:val="24"/>
          <w:szCs w:val="24"/>
        </w:rPr>
        <w:t>intersection</w:t>
      </w:r>
      <w:r>
        <w:rPr>
          <w:rFonts w:ascii="Garamond" w:hAnsi="Garamond"/>
          <w:sz w:val="24"/>
          <w:szCs w:val="24"/>
        </w:rPr>
        <w:t xml:space="preserve"> of </w:t>
      </w:r>
      <w:r w:rsidR="003F6850">
        <w:rPr>
          <w:rFonts w:ascii="Garamond" w:hAnsi="Garamond"/>
          <w:sz w:val="24"/>
          <w:szCs w:val="24"/>
        </w:rPr>
        <w:t>Macy Street (</w:t>
      </w:r>
      <w:r w:rsidR="0073796E">
        <w:rPr>
          <w:rFonts w:ascii="Garamond" w:hAnsi="Garamond"/>
          <w:sz w:val="24"/>
          <w:szCs w:val="24"/>
        </w:rPr>
        <w:t>Route</w:t>
      </w:r>
      <w:r>
        <w:rPr>
          <w:rFonts w:ascii="Garamond" w:hAnsi="Garamond"/>
          <w:sz w:val="24"/>
          <w:szCs w:val="24"/>
        </w:rPr>
        <w:t xml:space="preserve"> 110</w:t>
      </w:r>
      <w:r w:rsidR="003F6850">
        <w:rPr>
          <w:rFonts w:ascii="Garamond" w:hAnsi="Garamond"/>
          <w:sz w:val="24"/>
          <w:szCs w:val="24"/>
        </w:rPr>
        <w:t>)</w:t>
      </w:r>
      <w:r w:rsidR="00D9357C">
        <w:rPr>
          <w:rFonts w:ascii="Garamond" w:hAnsi="Garamond"/>
          <w:sz w:val="24"/>
          <w:szCs w:val="24"/>
        </w:rPr>
        <w:t>,</w:t>
      </w:r>
      <w:r>
        <w:rPr>
          <w:rFonts w:ascii="Garamond" w:hAnsi="Garamond"/>
          <w:sz w:val="24"/>
          <w:szCs w:val="24"/>
        </w:rPr>
        <w:t xml:space="preserve"> </w:t>
      </w:r>
      <w:r w:rsidR="00D9357C">
        <w:rPr>
          <w:rFonts w:ascii="Garamond" w:hAnsi="Garamond"/>
          <w:sz w:val="24"/>
          <w:szCs w:val="24"/>
        </w:rPr>
        <w:t xml:space="preserve">Clarks Road and Elm Street, with direct on and off ramps to </w:t>
      </w:r>
      <w:r w:rsidR="0073796E">
        <w:rPr>
          <w:rFonts w:ascii="Garamond" w:hAnsi="Garamond"/>
          <w:sz w:val="24"/>
          <w:szCs w:val="24"/>
        </w:rPr>
        <w:t>I-</w:t>
      </w:r>
      <w:r w:rsidR="00D9357C">
        <w:rPr>
          <w:rFonts w:ascii="Garamond" w:hAnsi="Garamond"/>
          <w:sz w:val="24"/>
          <w:szCs w:val="24"/>
        </w:rPr>
        <w:t>95. Running west to east, R</w:t>
      </w:r>
      <w:r w:rsidR="0073796E">
        <w:rPr>
          <w:rFonts w:ascii="Garamond" w:hAnsi="Garamond"/>
          <w:sz w:val="24"/>
          <w:szCs w:val="24"/>
        </w:rPr>
        <w:t>oute</w:t>
      </w:r>
      <w:r w:rsidR="00D9357C">
        <w:rPr>
          <w:rFonts w:ascii="Garamond" w:hAnsi="Garamond"/>
          <w:sz w:val="24"/>
          <w:szCs w:val="24"/>
        </w:rPr>
        <w:t xml:space="preserve"> 110 is the major commercial corridor with access to and from Route 495</w:t>
      </w:r>
      <w:r w:rsidR="00F37EAA">
        <w:rPr>
          <w:rFonts w:ascii="Garamond" w:hAnsi="Garamond"/>
          <w:sz w:val="24"/>
          <w:szCs w:val="24"/>
        </w:rPr>
        <w:t>. It is</w:t>
      </w:r>
      <w:r w:rsidR="00D9357C">
        <w:rPr>
          <w:rFonts w:ascii="Garamond" w:hAnsi="Garamond"/>
          <w:sz w:val="24"/>
          <w:szCs w:val="24"/>
        </w:rPr>
        <w:t xml:space="preserve"> dotted with </w:t>
      </w:r>
      <w:r w:rsidR="007C40D3">
        <w:rPr>
          <w:rFonts w:ascii="Garamond" w:hAnsi="Garamond"/>
          <w:sz w:val="24"/>
          <w:szCs w:val="24"/>
        </w:rPr>
        <w:t xml:space="preserve">many commercial establishments including McDonalds, </w:t>
      </w:r>
      <w:r w:rsidR="00235EC1">
        <w:rPr>
          <w:rFonts w:ascii="Garamond" w:hAnsi="Garamond"/>
          <w:sz w:val="24"/>
          <w:szCs w:val="24"/>
        </w:rPr>
        <w:t xml:space="preserve">a </w:t>
      </w:r>
      <w:r w:rsidR="00F37EAA">
        <w:rPr>
          <w:rFonts w:ascii="Garamond" w:hAnsi="Garamond"/>
          <w:sz w:val="24"/>
          <w:szCs w:val="24"/>
        </w:rPr>
        <w:t>car dealership</w:t>
      </w:r>
      <w:r w:rsidR="0073796E">
        <w:rPr>
          <w:rFonts w:ascii="Garamond" w:hAnsi="Garamond"/>
          <w:sz w:val="24"/>
          <w:szCs w:val="24"/>
        </w:rPr>
        <w:t xml:space="preserve">, </w:t>
      </w:r>
      <w:r w:rsidR="007C40D3">
        <w:rPr>
          <w:rFonts w:ascii="Garamond" w:hAnsi="Garamond"/>
          <w:sz w:val="24"/>
          <w:szCs w:val="24"/>
        </w:rPr>
        <w:t xml:space="preserve">Burger King, </w:t>
      </w:r>
      <w:r w:rsidR="0073796E">
        <w:rPr>
          <w:rFonts w:ascii="Garamond" w:hAnsi="Garamond"/>
          <w:sz w:val="24"/>
          <w:szCs w:val="24"/>
        </w:rPr>
        <w:t xml:space="preserve">former </w:t>
      </w:r>
      <w:r w:rsidR="007C40D3">
        <w:rPr>
          <w:rFonts w:ascii="Garamond" w:hAnsi="Garamond"/>
          <w:sz w:val="24"/>
          <w:szCs w:val="24"/>
        </w:rPr>
        <w:t xml:space="preserve">Friendly’s, the </w:t>
      </w:r>
      <w:proofErr w:type="spellStart"/>
      <w:r w:rsidR="007C40D3">
        <w:rPr>
          <w:rFonts w:ascii="Garamond" w:hAnsi="Garamond"/>
          <w:sz w:val="24"/>
          <w:szCs w:val="24"/>
        </w:rPr>
        <w:t>Carriagetown</w:t>
      </w:r>
      <w:proofErr w:type="spellEnd"/>
      <w:r w:rsidR="007C40D3">
        <w:rPr>
          <w:rFonts w:ascii="Garamond" w:hAnsi="Garamond"/>
          <w:sz w:val="24"/>
          <w:szCs w:val="24"/>
        </w:rPr>
        <w:t xml:space="preserve"> Marketplace</w:t>
      </w:r>
      <w:r w:rsidR="00235EC1">
        <w:rPr>
          <w:rFonts w:ascii="Garamond" w:hAnsi="Garamond"/>
          <w:sz w:val="24"/>
          <w:szCs w:val="24"/>
        </w:rPr>
        <w:t xml:space="preserve"> which is</w:t>
      </w:r>
      <w:r w:rsidR="007C40D3">
        <w:rPr>
          <w:rFonts w:ascii="Garamond" w:hAnsi="Garamond"/>
          <w:sz w:val="24"/>
          <w:szCs w:val="24"/>
        </w:rPr>
        <w:t xml:space="preserve"> a major shopping center </w:t>
      </w:r>
      <w:r w:rsidR="00235EC1">
        <w:rPr>
          <w:rFonts w:ascii="Garamond" w:hAnsi="Garamond"/>
          <w:sz w:val="24"/>
          <w:szCs w:val="24"/>
        </w:rPr>
        <w:t>comprising of</w:t>
      </w:r>
      <w:r w:rsidR="007C40D3">
        <w:rPr>
          <w:rFonts w:ascii="Garamond" w:hAnsi="Garamond"/>
          <w:sz w:val="24"/>
          <w:szCs w:val="24"/>
        </w:rPr>
        <w:t xml:space="preserve"> several businesses such as Stop and Stop, personal and financial services, restaurants and franchisees. </w:t>
      </w:r>
      <w:r w:rsidR="00025850">
        <w:rPr>
          <w:rFonts w:ascii="Garamond" w:hAnsi="Garamond"/>
          <w:sz w:val="24"/>
          <w:szCs w:val="24"/>
        </w:rPr>
        <w:t>Most of the east bound traffic to the beaches in Salisbury from</w:t>
      </w:r>
      <w:r w:rsidR="0073796E">
        <w:rPr>
          <w:rFonts w:ascii="Garamond" w:hAnsi="Garamond"/>
          <w:sz w:val="24"/>
          <w:szCs w:val="24"/>
        </w:rPr>
        <w:t xml:space="preserve"> I-</w:t>
      </w:r>
      <w:r w:rsidR="00025850">
        <w:rPr>
          <w:rFonts w:ascii="Garamond" w:hAnsi="Garamond"/>
          <w:sz w:val="24"/>
          <w:szCs w:val="24"/>
        </w:rPr>
        <w:t xml:space="preserve">495 and from Amesbury travels along this commercial corridor. </w:t>
      </w:r>
    </w:p>
    <w:p w14:paraId="2843FF5A" w14:textId="56FAB823" w:rsidR="00B3619B" w:rsidRDefault="007C40D3">
      <w:pPr>
        <w:rPr>
          <w:rFonts w:ascii="Garamond" w:hAnsi="Garamond"/>
          <w:sz w:val="24"/>
          <w:szCs w:val="24"/>
        </w:rPr>
      </w:pPr>
      <w:r>
        <w:rPr>
          <w:rFonts w:ascii="Garamond" w:hAnsi="Garamond"/>
          <w:sz w:val="24"/>
          <w:szCs w:val="24"/>
        </w:rPr>
        <w:t xml:space="preserve">Running north to south, Elm Street has a Hampton Inn, </w:t>
      </w:r>
      <w:r w:rsidR="003F6850">
        <w:rPr>
          <w:rFonts w:ascii="Garamond" w:hAnsi="Garamond"/>
          <w:sz w:val="24"/>
          <w:szCs w:val="24"/>
        </w:rPr>
        <w:t>a veterinary clinic</w:t>
      </w:r>
      <w:r>
        <w:rPr>
          <w:rFonts w:ascii="Garamond" w:hAnsi="Garamond"/>
          <w:sz w:val="24"/>
          <w:szCs w:val="24"/>
        </w:rPr>
        <w:t xml:space="preserve">, commercial offices, gas station and </w:t>
      </w:r>
      <w:r w:rsidR="00F37EAA">
        <w:rPr>
          <w:rFonts w:ascii="Garamond" w:hAnsi="Garamond"/>
          <w:sz w:val="24"/>
          <w:szCs w:val="24"/>
        </w:rPr>
        <w:t xml:space="preserve">existing residential structures. </w:t>
      </w:r>
      <w:r w:rsidR="00155836">
        <w:rPr>
          <w:rFonts w:ascii="Garamond" w:hAnsi="Garamond"/>
          <w:sz w:val="24"/>
          <w:szCs w:val="24"/>
        </w:rPr>
        <w:t xml:space="preserve">Running in the southerly direction from this intersection, Clarks Road is the public way that </w:t>
      </w:r>
      <w:r w:rsidR="00676FE8">
        <w:rPr>
          <w:rFonts w:ascii="Garamond" w:hAnsi="Garamond"/>
          <w:sz w:val="24"/>
          <w:szCs w:val="24"/>
        </w:rPr>
        <w:t>goes</w:t>
      </w:r>
      <w:r w:rsidR="00155836">
        <w:rPr>
          <w:rFonts w:ascii="Garamond" w:hAnsi="Garamond"/>
          <w:sz w:val="24"/>
          <w:szCs w:val="24"/>
        </w:rPr>
        <w:t xml:space="preserve"> down to the Merrimack River through a residential neighborhood and connects to Old Main Street. </w:t>
      </w:r>
      <w:r w:rsidR="007D65FD">
        <w:rPr>
          <w:rFonts w:ascii="Garamond" w:hAnsi="Garamond"/>
          <w:sz w:val="24"/>
          <w:szCs w:val="24"/>
        </w:rPr>
        <w:t>The section of Clarks Road within the proposed district comprises of a Marriott hotel</w:t>
      </w:r>
      <w:r w:rsidR="00D360C0">
        <w:rPr>
          <w:rFonts w:ascii="Garamond" w:hAnsi="Garamond"/>
          <w:sz w:val="24"/>
          <w:szCs w:val="24"/>
        </w:rPr>
        <w:t xml:space="preserve"> and</w:t>
      </w:r>
      <w:r w:rsidR="007D65FD">
        <w:rPr>
          <w:rFonts w:ascii="Garamond" w:hAnsi="Garamond"/>
          <w:sz w:val="24"/>
          <w:szCs w:val="24"/>
        </w:rPr>
        <w:t xml:space="preserve"> several </w:t>
      </w:r>
      <w:r w:rsidR="0073796E">
        <w:rPr>
          <w:rFonts w:ascii="Garamond" w:hAnsi="Garamond"/>
          <w:sz w:val="24"/>
          <w:szCs w:val="24"/>
        </w:rPr>
        <w:t>single-family</w:t>
      </w:r>
      <w:r w:rsidR="007D65FD">
        <w:rPr>
          <w:rFonts w:ascii="Garamond" w:hAnsi="Garamond"/>
          <w:sz w:val="24"/>
          <w:szCs w:val="24"/>
        </w:rPr>
        <w:t xml:space="preserve"> residen</w:t>
      </w:r>
      <w:r w:rsidR="00D360C0">
        <w:rPr>
          <w:rFonts w:ascii="Garamond" w:hAnsi="Garamond"/>
          <w:sz w:val="24"/>
          <w:szCs w:val="24"/>
        </w:rPr>
        <w:t>tial properties</w:t>
      </w:r>
      <w:r w:rsidR="007D65FD">
        <w:rPr>
          <w:rFonts w:ascii="Garamond" w:hAnsi="Garamond"/>
          <w:sz w:val="24"/>
          <w:szCs w:val="24"/>
        </w:rPr>
        <w:t xml:space="preserve">. </w:t>
      </w:r>
    </w:p>
    <w:p w14:paraId="0C5BD27E" w14:textId="72DC9742" w:rsidR="00E64C7B" w:rsidRDefault="007D65FD" w:rsidP="00E64C7B">
      <w:pPr>
        <w:rPr>
          <w:rFonts w:ascii="Garamond" w:hAnsi="Garamond"/>
          <w:sz w:val="24"/>
          <w:szCs w:val="24"/>
        </w:rPr>
      </w:pPr>
      <w:bookmarkStart w:id="1" w:name="_Hlk94733552"/>
      <w:r w:rsidRPr="00420646">
        <w:rPr>
          <w:rFonts w:ascii="Garamond" w:hAnsi="Garamond"/>
          <w:sz w:val="24"/>
          <w:szCs w:val="24"/>
        </w:rPr>
        <w:t xml:space="preserve">The </w:t>
      </w:r>
      <w:r w:rsidR="00CE172B">
        <w:rPr>
          <w:rFonts w:ascii="Garamond" w:hAnsi="Garamond"/>
          <w:sz w:val="24"/>
          <w:szCs w:val="24"/>
        </w:rPr>
        <w:t>Locator</w:t>
      </w:r>
      <w:r w:rsidRPr="00420646">
        <w:rPr>
          <w:rFonts w:ascii="Garamond" w:hAnsi="Garamond"/>
          <w:sz w:val="24"/>
          <w:szCs w:val="24"/>
        </w:rPr>
        <w:t xml:space="preserve"> Plan show</w:t>
      </w:r>
      <w:r>
        <w:rPr>
          <w:rFonts w:ascii="Garamond" w:hAnsi="Garamond"/>
          <w:sz w:val="24"/>
          <w:szCs w:val="24"/>
        </w:rPr>
        <w:t>s</w:t>
      </w:r>
      <w:r w:rsidRPr="00420646">
        <w:rPr>
          <w:rFonts w:ascii="Garamond" w:hAnsi="Garamond"/>
          <w:sz w:val="24"/>
          <w:szCs w:val="24"/>
        </w:rPr>
        <w:t xml:space="preserve"> the proximity of the proposed district to </w:t>
      </w:r>
      <w:bookmarkStart w:id="2" w:name="_Hlk94734380"/>
      <w:r w:rsidRPr="00420646">
        <w:rPr>
          <w:rFonts w:ascii="Garamond" w:hAnsi="Garamond"/>
          <w:sz w:val="24"/>
          <w:szCs w:val="24"/>
        </w:rPr>
        <w:t>the regional transportation network, rail-trails, sidewalks, and other pedestrian corridors</w:t>
      </w:r>
      <w:r>
        <w:rPr>
          <w:rFonts w:ascii="Garamond" w:hAnsi="Garamond"/>
          <w:sz w:val="24"/>
          <w:szCs w:val="24"/>
        </w:rPr>
        <w:t xml:space="preserve"> and major landmarks</w:t>
      </w:r>
      <w:bookmarkEnd w:id="2"/>
      <w:r>
        <w:rPr>
          <w:rFonts w:ascii="Garamond" w:hAnsi="Garamond"/>
          <w:sz w:val="24"/>
          <w:szCs w:val="24"/>
        </w:rPr>
        <w:t>.</w:t>
      </w:r>
      <w:r w:rsidR="00025850">
        <w:rPr>
          <w:rFonts w:ascii="Garamond" w:hAnsi="Garamond"/>
          <w:sz w:val="24"/>
          <w:szCs w:val="24"/>
        </w:rPr>
        <w:t xml:space="preserve"> </w:t>
      </w:r>
      <w:r w:rsidR="003F6850">
        <w:rPr>
          <w:rFonts w:ascii="Garamond" w:hAnsi="Garamond"/>
          <w:sz w:val="24"/>
          <w:szCs w:val="24"/>
        </w:rPr>
        <w:t>T</w:t>
      </w:r>
      <w:r w:rsidR="00025850">
        <w:rPr>
          <w:rFonts w:ascii="Garamond" w:hAnsi="Garamond"/>
          <w:sz w:val="24"/>
          <w:szCs w:val="24"/>
        </w:rPr>
        <w:t xml:space="preserve">he Salisbury Point Ghost Trail runs through the proposed district and connects </w:t>
      </w:r>
      <w:r w:rsidR="0089719C">
        <w:rPr>
          <w:rFonts w:ascii="Garamond" w:hAnsi="Garamond"/>
          <w:sz w:val="24"/>
          <w:szCs w:val="24"/>
        </w:rPr>
        <w:t>via</w:t>
      </w:r>
      <w:r w:rsidR="00025850">
        <w:rPr>
          <w:rFonts w:ascii="Garamond" w:hAnsi="Garamond"/>
          <w:sz w:val="24"/>
          <w:szCs w:val="24"/>
        </w:rPr>
        <w:t xml:space="preserve"> Amesbury Riverwalk</w:t>
      </w:r>
      <w:r w:rsidR="0089719C">
        <w:rPr>
          <w:rFonts w:ascii="Garamond" w:hAnsi="Garamond"/>
          <w:sz w:val="24"/>
          <w:szCs w:val="24"/>
        </w:rPr>
        <w:t xml:space="preserve"> to Downtown</w:t>
      </w:r>
      <w:r w:rsidR="00676FE8">
        <w:rPr>
          <w:rFonts w:ascii="Garamond" w:hAnsi="Garamond"/>
          <w:sz w:val="24"/>
          <w:szCs w:val="24"/>
        </w:rPr>
        <w:t xml:space="preserve"> Amesbury</w:t>
      </w:r>
      <w:r w:rsidR="0089719C">
        <w:rPr>
          <w:rFonts w:ascii="Garamond" w:hAnsi="Garamond"/>
          <w:sz w:val="24"/>
          <w:szCs w:val="24"/>
        </w:rPr>
        <w:t>. The existing pedestrian and bike</w:t>
      </w:r>
      <w:r w:rsidR="00CE172B">
        <w:rPr>
          <w:rFonts w:ascii="Garamond" w:hAnsi="Garamond"/>
          <w:sz w:val="24"/>
          <w:szCs w:val="24"/>
        </w:rPr>
        <w:t xml:space="preserve">ways </w:t>
      </w:r>
      <w:r w:rsidR="003F6850">
        <w:rPr>
          <w:rFonts w:ascii="Garamond" w:hAnsi="Garamond"/>
          <w:sz w:val="24"/>
          <w:szCs w:val="24"/>
        </w:rPr>
        <w:t>within and around</w:t>
      </w:r>
      <w:r w:rsidR="0089719C">
        <w:rPr>
          <w:rFonts w:ascii="Garamond" w:hAnsi="Garamond"/>
          <w:sz w:val="24"/>
          <w:szCs w:val="24"/>
        </w:rPr>
        <w:t xml:space="preserve"> the EESGD provide connections to the Deer Island, the </w:t>
      </w:r>
      <w:r w:rsidR="0073796E">
        <w:rPr>
          <w:rFonts w:ascii="Garamond" w:hAnsi="Garamond"/>
          <w:sz w:val="24"/>
          <w:szCs w:val="24"/>
        </w:rPr>
        <w:t>Point Shore/</w:t>
      </w:r>
      <w:r w:rsidR="0089719C">
        <w:rPr>
          <w:rFonts w:ascii="Garamond" w:hAnsi="Garamond"/>
          <w:sz w:val="24"/>
          <w:szCs w:val="24"/>
        </w:rPr>
        <w:t>Main Street neighborhood, Lowe</w:t>
      </w:r>
      <w:r w:rsidR="003F6850">
        <w:rPr>
          <w:rFonts w:ascii="Garamond" w:hAnsi="Garamond"/>
          <w:sz w:val="24"/>
          <w:szCs w:val="24"/>
        </w:rPr>
        <w:t>ll</w:t>
      </w:r>
      <w:r w:rsidR="0073796E">
        <w:rPr>
          <w:rFonts w:ascii="Garamond" w:hAnsi="Garamond"/>
          <w:sz w:val="24"/>
          <w:szCs w:val="24"/>
        </w:rPr>
        <w:t>’s</w:t>
      </w:r>
      <w:r w:rsidR="0089719C">
        <w:rPr>
          <w:rFonts w:ascii="Garamond" w:hAnsi="Garamond"/>
          <w:sz w:val="24"/>
          <w:szCs w:val="24"/>
        </w:rPr>
        <w:t xml:space="preserve"> Boat Shop and the Alliance Park in Amesbury. The</w:t>
      </w:r>
      <w:r w:rsidR="00CE172B">
        <w:rPr>
          <w:rFonts w:ascii="Garamond" w:hAnsi="Garamond"/>
          <w:sz w:val="24"/>
          <w:szCs w:val="24"/>
        </w:rPr>
        <w:t>se multi-modal networks</w:t>
      </w:r>
      <w:r w:rsidR="0089719C">
        <w:rPr>
          <w:rFonts w:ascii="Garamond" w:hAnsi="Garamond"/>
          <w:sz w:val="24"/>
          <w:szCs w:val="24"/>
        </w:rPr>
        <w:t xml:space="preserve"> further connect with trails and pathways in Moseley Woods and Maudsley State Park in Newburyport</w:t>
      </w:r>
      <w:bookmarkEnd w:id="1"/>
      <w:r w:rsidR="0089719C">
        <w:rPr>
          <w:rFonts w:ascii="Garamond" w:hAnsi="Garamond"/>
          <w:sz w:val="24"/>
          <w:szCs w:val="24"/>
        </w:rPr>
        <w:t xml:space="preserve">. </w:t>
      </w:r>
      <w:r w:rsidR="00E64C7B">
        <w:rPr>
          <w:rFonts w:ascii="Garamond" w:hAnsi="Garamond"/>
          <w:sz w:val="24"/>
          <w:szCs w:val="24"/>
        </w:rPr>
        <w:t xml:space="preserve">It further highlights the significance of the district </w:t>
      </w:r>
      <w:r w:rsidR="003F6850">
        <w:rPr>
          <w:rFonts w:ascii="Garamond" w:hAnsi="Garamond"/>
          <w:sz w:val="24"/>
          <w:szCs w:val="24"/>
        </w:rPr>
        <w:t>being located at</w:t>
      </w:r>
      <w:r w:rsidR="00E64C7B">
        <w:rPr>
          <w:rFonts w:ascii="Garamond" w:hAnsi="Garamond"/>
          <w:sz w:val="24"/>
          <w:szCs w:val="24"/>
        </w:rPr>
        <w:t xml:space="preserve"> </w:t>
      </w:r>
      <w:r w:rsidR="00676FE8">
        <w:rPr>
          <w:rFonts w:ascii="Garamond" w:hAnsi="Garamond"/>
          <w:sz w:val="24"/>
          <w:szCs w:val="24"/>
        </w:rPr>
        <w:t xml:space="preserve">a significant </w:t>
      </w:r>
      <w:r w:rsidR="00E64C7B">
        <w:rPr>
          <w:rFonts w:ascii="Garamond" w:hAnsi="Garamond"/>
          <w:sz w:val="24"/>
          <w:szCs w:val="24"/>
        </w:rPr>
        <w:t>gateway to Amesbury with key connections to public parks and scenic vistas.</w:t>
      </w:r>
    </w:p>
    <w:p w14:paraId="6763915C" w14:textId="4E1664F8" w:rsidR="000D589C" w:rsidRDefault="00A82EEF" w:rsidP="00A82EEF">
      <w:pPr>
        <w:rPr>
          <w:rFonts w:ascii="Garamond" w:hAnsi="Garamond"/>
          <w:sz w:val="24"/>
          <w:szCs w:val="24"/>
        </w:rPr>
      </w:pPr>
      <w:bookmarkStart w:id="3" w:name="_Hlk94739077"/>
      <w:r>
        <w:rPr>
          <w:rFonts w:ascii="Garamond" w:hAnsi="Garamond"/>
          <w:sz w:val="24"/>
          <w:szCs w:val="24"/>
        </w:rPr>
        <w:t>Currently, the properties within the EE</w:t>
      </w:r>
      <w:r w:rsidR="00EB4F2B">
        <w:rPr>
          <w:rFonts w:ascii="Garamond" w:hAnsi="Garamond"/>
          <w:sz w:val="24"/>
          <w:szCs w:val="24"/>
        </w:rPr>
        <w:t>S</w:t>
      </w:r>
      <w:r>
        <w:rPr>
          <w:rFonts w:ascii="Garamond" w:hAnsi="Garamond"/>
          <w:sz w:val="24"/>
          <w:szCs w:val="24"/>
        </w:rPr>
        <w:t xml:space="preserve">GD </w:t>
      </w:r>
      <w:r w:rsidR="00CE5448">
        <w:rPr>
          <w:rFonts w:ascii="Garamond" w:hAnsi="Garamond"/>
          <w:sz w:val="24"/>
          <w:szCs w:val="24"/>
        </w:rPr>
        <w:t>are within</w:t>
      </w:r>
      <w:r>
        <w:rPr>
          <w:rFonts w:ascii="Garamond" w:hAnsi="Garamond"/>
          <w:sz w:val="24"/>
          <w:szCs w:val="24"/>
        </w:rPr>
        <w:t xml:space="preserve"> three different zon</w:t>
      </w:r>
      <w:r w:rsidR="00676FE8">
        <w:rPr>
          <w:rFonts w:ascii="Garamond" w:hAnsi="Garamond"/>
          <w:sz w:val="24"/>
          <w:szCs w:val="24"/>
        </w:rPr>
        <w:t>ing districts</w:t>
      </w:r>
      <w:r>
        <w:rPr>
          <w:rFonts w:ascii="Garamond" w:hAnsi="Garamond"/>
          <w:sz w:val="24"/>
          <w:szCs w:val="24"/>
        </w:rPr>
        <w:t xml:space="preserve">. </w:t>
      </w:r>
      <w:r w:rsidR="00AF2C8B">
        <w:rPr>
          <w:rFonts w:ascii="Garamond" w:hAnsi="Garamond"/>
          <w:sz w:val="24"/>
          <w:szCs w:val="24"/>
        </w:rPr>
        <w:t>The underlying zoning for the properties located a</w:t>
      </w:r>
      <w:r w:rsidR="00DE3B39">
        <w:rPr>
          <w:rFonts w:ascii="Garamond" w:hAnsi="Garamond"/>
          <w:sz w:val="24"/>
          <w:szCs w:val="24"/>
        </w:rPr>
        <w:t xml:space="preserve">t the intersection of </w:t>
      </w:r>
      <w:r w:rsidR="00AF2C8B">
        <w:rPr>
          <w:rFonts w:ascii="Garamond" w:hAnsi="Garamond"/>
          <w:sz w:val="24"/>
          <w:szCs w:val="24"/>
        </w:rPr>
        <w:t>Macy Street (R</w:t>
      </w:r>
      <w:r w:rsidR="00CE5448">
        <w:rPr>
          <w:rFonts w:ascii="Garamond" w:hAnsi="Garamond"/>
          <w:sz w:val="24"/>
          <w:szCs w:val="24"/>
        </w:rPr>
        <w:t>oute</w:t>
      </w:r>
      <w:r w:rsidR="00AF2C8B">
        <w:rPr>
          <w:rFonts w:ascii="Garamond" w:hAnsi="Garamond"/>
          <w:sz w:val="24"/>
          <w:szCs w:val="24"/>
        </w:rPr>
        <w:t xml:space="preserve"> 110), Elm Street and Clarks Road is Office Park (OP) and Commercial (C), both of which do not allow residential development in those zones. The existing uses </w:t>
      </w:r>
      <w:r w:rsidR="00D361C3">
        <w:rPr>
          <w:rFonts w:ascii="Garamond" w:hAnsi="Garamond"/>
          <w:sz w:val="24"/>
          <w:szCs w:val="24"/>
        </w:rPr>
        <w:t>are a mix of conforming and non-conforming uses and c</w:t>
      </w:r>
      <w:r w:rsidR="00AF2C8B">
        <w:rPr>
          <w:rFonts w:ascii="Garamond" w:hAnsi="Garamond"/>
          <w:sz w:val="24"/>
          <w:szCs w:val="24"/>
        </w:rPr>
        <w:t>omprise of a</w:t>
      </w:r>
      <w:r w:rsidRPr="00420646">
        <w:rPr>
          <w:rFonts w:ascii="Garamond" w:hAnsi="Garamond"/>
          <w:sz w:val="24"/>
          <w:szCs w:val="24"/>
        </w:rPr>
        <w:t xml:space="preserve"> Burger King </w:t>
      </w:r>
      <w:r w:rsidR="00676FE8">
        <w:rPr>
          <w:rFonts w:ascii="Garamond" w:hAnsi="Garamond"/>
          <w:sz w:val="24"/>
          <w:szCs w:val="24"/>
        </w:rPr>
        <w:t xml:space="preserve">restaurant </w:t>
      </w:r>
      <w:r w:rsidRPr="00420646">
        <w:rPr>
          <w:rFonts w:ascii="Garamond" w:hAnsi="Garamond"/>
          <w:sz w:val="24"/>
          <w:szCs w:val="24"/>
        </w:rPr>
        <w:t xml:space="preserve">and </w:t>
      </w:r>
      <w:r>
        <w:rPr>
          <w:rFonts w:ascii="Garamond" w:hAnsi="Garamond"/>
          <w:sz w:val="24"/>
          <w:szCs w:val="24"/>
        </w:rPr>
        <w:t>Sunoco gas station</w:t>
      </w:r>
      <w:r w:rsidRPr="00420646">
        <w:rPr>
          <w:rFonts w:ascii="Garamond" w:hAnsi="Garamond"/>
          <w:sz w:val="24"/>
          <w:szCs w:val="24"/>
        </w:rPr>
        <w:t xml:space="preserve"> </w:t>
      </w:r>
      <w:r w:rsidR="00D361C3">
        <w:rPr>
          <w:rFonts w:ascii="Garamond" w:hAnsi="Garamond"/>
          <w:sz w:val="24"/>
          <w:szCs w:val="24"/>
        </w:rPr>
        <w:t xml:space="preserve">in the </w:t>
      </w:r>
      <w:r w:rsidRPr="00420646">
        <w:rPr>
          <w:rFonts w:ascii="Garamond" w:hAnsi="Garamond"/>
          <w:sz w:val="24"/>
          <w:szCs w:val="24"/>
        </w:rPr>
        <w:t>commercial</w:t>
      </w:r>
      <w:r w:rsidR="00D361C3">
        <w:rPr>
          <w:rFonts w:ascii="Garamond" w:hAnsi="Garamond"/>
          <w:sz w:val="24"/>
          <w:szCs w:val="24"/>
        </w:rPr>
        <w:t>ly</w:t>
      </w:r>
      <w:r w:rsidRPr="00420646">
        <w:rPr>
          <w:rFonts w:ascii="Garamond" w:hAnsi="Garamond"/>
          <w:sz w:val="24"/>
          <w:szCs w:val="24"/>
        </w:rPr>
        <w:t xml:space="preserve"> </w:t>
      </w:r>
      <w:r w:rsidR="00D361C3" w:rsidRPr="00420646">
        <w:rPr>
          <w:rFonts w:ascii="Garamond" w:hAnsi="Garamond"/>
          <w:sz w:val="24"/>
          <w:szCs w:val="24"/>
        </w:rPr>
        <w:t>zoned</w:t>
      </w:r>
      <w:r w:rsidR="00D361C3">
        <w:rPr>
          <w:rFonts w:ascii="Garamond" w:hAnsi="Garamond"/>
          <w:sz w:val="24"/>
          <w:szCs w:val="24"/>
        </w:rPr>
        <w:t xml:space="preserve"> areas and two residential structures, commercial offices in residential buildings, a vacant Friendly’s restaurant and </w:t>
      </w:r>
      <w:r w:rsidR="00D97BA7">
        <w:rPr>
          <w:rFonts w:ascii="Garamond" w:hAnsi="Garamond"/>
          <w:sz w:val="24"/>
          <w:szCs w:val="24"/>
        </w:rPr>
        <w:t>Fairfield Inn</w:t>
      </w:r>
      <w:r w:rsidR="00D361C3">
        <w:rPr>
          <w:rFonts w:ascii="Garamond" w:hAnsi="Garamond"/>
          <w:sz w:val="24"/>
          <w:szCs w:val="24"/>
        </w:rPr>
        <w:t xml:space="preserve"> </w:t>
      </w:r>
      <w:r w:rsidR="00CE5448">
        <w:rPr>
          <w:rFonts w:ascii="Garamond" w:hAnsi="Garamond"/>
          <w:sz w:val="24"/>
          <w:szCs w:val="24"/>
        </w:rPr>
        <w:t>H</w:t>
      </w:r>
      <w:r w:rsidR="00D361C3">
        <w:rPr>
          <w:rFonts w:ascii="Garamond" w:hAnsi="Garamond"/>
          <w:sz w:val="24"/>
          <w:szCs w:val="24"/>
        </w:rPr>
        <w:t xml:space="preserve">otel in the OP zoned areas. The </w:t>
      </w:r>
      <w:r w:rsidR="005214E4">
        <w:rPr>
          <w:rFonts w:ascii="Garamond" w:hAnsi="Garamond"/>
          <w:sz w:val="24"/>
          <w:szCs w:val="24"/>
        </w:rPr>
        <w:t xml:space="preserve">underlying zoning for properties located in the </w:t>
      </w:r>
      <w:r w:rsidR="00D361C3">
        <w:rPr>
          <w:rFonts w:ascii="Garamond" w:hAnsi="Garamond"/>
          <w:sz w:val="24"/>
          <w:szCs w:val="24"/>
        </w:rPr>
        <w:t xml:space="preserve">southern part of the </w:t>
      </w:r>
      <w:r w:rsidR="000D589C">
        <w:rPr>
          <w:rFonts w:ascii="Garamond" w:hAnsi="Garamond"/>
          <w:sz w:val="24"/>
          <w:szCs w:val="24"/>
        </w:rPr>
        <w:t xml:space="preserve">proposed </w:t>
      </w:r>
      <w:r w:rsidR="00D361C3">
        <w:rPr>
          <w:rFonts w:ascii="Garamond" w:hAnsi="Garamond"/>
          <w:sz w:val="24"/>
          <w:szCs w:val="24"/>
        </w:rPr>
        <w:t>district is</w:t>
      </w:r>
      <w:r w:rsidR="005214E4">
        <w:rPr>
          <w:rFonts w:ascii="Garamond" w:hAnsi="Garamond"/>
          <w:sz w:val="24"/>
          <w:szCs w:val="24"/>
        </w:rPr>
        <w:t xml:space="preserve"> low density residential (R20) and existing uses comprise of 4 single</w:t>
      </w:r>
      <w:r w:rsidR="007D0EB6">
        <w:rPr>
          <w:rFonts w:ascii="Garamond" w:hAnsi="Garamond"/>
          <w:sz w:val="24"/>
          <w:szCs w:val="24"/>
        </w:rPr>
        <w:t>-</w:t>
      </w:r>
      <w:r w:rsidR="005214E4">
        <w:rPr>
          <w:rFonts w:ascii="Garamond" w:hAnsi="Garamond"/>
          <w:sz w:val="24"/>
          <w:szCs w:val="24"/>
        </w:rPr>
        <w:t xml:space="preserve">family residential structures. As can be seen from the boundaries of the proposed district, the “book-end” parcels are the two largest parcels and </w:t>
      </w:r>
      <w:r w:rsidR="00D97BA7">
        <w:rPr>
          <w:rFonts w:ascii="Garamond" w:hAnsi="Garamond"/>
          <w:sz w:val="24"/>
          <w:szCs w:val="24"/>
        </w:rPr>
        <w:t xml:space="preserve">are undeveloped or severely </w:t>
      </w:r>
      <w:r w:rsidR="005214E4">
        <w:rPr>
          <w:rFonts w:ascii="Garamond" w:hAnsi="Garamond"/>
          <w:sz w:val="24"/>
          <w:szCs w:val="24"/>
        </w:rPr>
        <w:t>underutilized</w:t>
      </w:r>
      <w:r w:rsidR="00D97BA7">
        <w:rPr>
          <w:rFonts w:ascii="Garamond" w:hAnsi="Garamond"/>
          <w:sz w:val="24"/>
          <w:szCs w:val="24"/>
        </w:rPr>
        <w:t>.</w:t>
      </w:r>
      <w:r w:rsidR="005214E4">
        <w:rPr>
          <w:rFonts w:ascii="Garamond" w:hAnsi="Garamond"/>
          <w:sz w:val="24"/>
          <w:szCs w:val="24"/>
        </w:rPr>
        <w:t xml:space="preserve"> </w:t>
      </w:r>
    </w:p>
    <w:p w14:paraId="129DC381" w14:textId="1C1EC7F1" w:rsidR="00D97BA7" w:rsidRDefault="001C6D0E" w:rsidP="00A82EEF">
      <w:pPr>
        <w:rPr>
          <w:rFonts w:ascii="Garamond" w:hAnsi="Garamond"/>
          <w:sz w:val="24"/>
          <w:szCs w:val="24"/>
        </w:rPr>
      </w:pPr>
      <w:r>
        <w:rPr>
          <w:rFonts w:ascii="Garamond" w:hAnsi="Garamond"/>
          <w:sz w:val="24"/>
          <w:szCs w:val="24"/>
        </w:rPr>
        <w:t xml:space="preserve">One of these parcels is </w:t>
      </w:r>
      <w:r w:rsidR="00252324">
        <w:rPr>
          <w:rFonts w:ascii="Garamond" w:hAnsi="Garamond"/>
          <w:sz w:val="24"/>
          <w:szCs w:val="24"/>
        </w:rPr>
        <w:t>10+/-</w:t>
      </w:r>
      <w:r>
        <w:rPr>
          <w:rFonts w:ascii="Garamond" w:hAnsi="Garamond"/>
          <w:sz w:val="24"/>
          <w:szCs w:val="24"/>
        </w:rPr>
        <w:t xml:space="preserve"> acres in area and is a residentially zoned parcel along Clarks Road. </w:t>
      </w:r>
      <w:r w:rsidR="005147B3">
        <w:rPr>
          <w:rFonts w:ascii="Garamond" w:hAnsi="Garamond"/>
          <w:sz w:val="24"/>
          <w:szCs w:val="24"/>
        </w:rPr>
        <w:t xml:space="preserve">A </w:t>
      </w:r>
      <w:r>
        <w:rPr>
          <w:rFonts w:ascii="Garamond" w:hAnsi="Garamond"/>
          <w:sz w:val="24"/>
          <w:szCs w:val="24"/>
        </w:rPr>
        <w:t xml:space="preserve">residential development </w:t>
      </w:r>
      <w:r w:rsidR="00E37452">
        <w:rPr>
          <w:rFonts w:ascii="Garamond" w:hAnsi="Garamond"/>
          <w:sz w:val="24"/>
          <w:szCs w:val="24"/>
        </w:rPr>
        <w:t xml:space="preserve">with 54 rental units </w:t>
      </w:r>
      <w:r w:rsidR="005147B3">
        <w:rPr>
          <w:rFonts w:ascii="Garamond" w:hAnsi="Garamond"/>
          <w:sz w:val="24"/>
          <w:szCs w:val="24"/>
        </w:rPr>
        <w:t xml:space="preserve">has been approved </w:t>
      </w:r>
      <w:r w:rsidR="00E37452">
        <w:rPr>
          <w:rFonts w:ascii="Garamond" w:hAnsi="Garamond"/>
          <w:sz w:val="24"/>
          <w:szCs w:val="24"/>
        </w:rPr>
        <w:t xml:space="preserve">under Chapter 40B </w:t>
      </w:r>
      <w:r w:rsidR="005147B3">
        <w:rPr>
          <w:rFonts w:ascii="Garamond" w:hAnsi="Garamond"/>
          <w:sz w:val="24"/>
          <w:szCs w:val="24"/>
        </w:rPr>
        <w:t xml:space="preserve">at this location </w:t>
      </w:r>
      <w:r>
        <w:rPr>
          <w:rFonts w:ascii="Garamond" w:hAnsi="Garamond"/>
          <w:sz w:val="24"/>
          <w:szCs w:val="24"/>
        </w:rPr>
        <w:t>for quite some time.</w:t>
      </w:r>
      <w:r w:rsidR="005147B3">
        <w:rPr>
          <w:rFonts w:ascii="Garamond" w:hAnsi="Garamond"/>
          <w:sz w:val="24"/>
          <w:szCs w:val="24"/>
        </w:rPr>
        <w:t xml:space="preserve"> </w:t>
      </w:r>
      <w:r w:rsidR="002058D1">
        <w:rPr>
          <w:rFonts w:ascii="Garamond" w:hAnsi="Garamond"/>
          <w:sz w:val="24"/>
          <w:szCs w:val="24"/>
        </w:rPr>
        <w:t xml:space="preserve">The approved project is a sprawling development </w:t>
      </w:r>
      <w:r w:rsidR="008F405C">
        <w:rPr>
          <w:rFonts w:ascii="Garamond" w:hAnsi="Garamond"/>
          <w:sz w:val="24"/>
          <w:szCs w:val="24"/>
        </w:rPr>
        <w:t xml:space="preserve">across the entire property </w:t>
      </w:r>
      <w:r w:rsidR="002058D1">
        <w:rPr>
          <w:rFonts w:ascii="Garamond" w:hAnsi="Garamond"/>
          <w:sz w:val="24"/>
          <w:szCs w:val="24"/>
        </w:rPr>
        <w:t xml:space="preserve">that would impact environmentally sensitive areas and require building on slopes. It </w:t>
      </w:r>
      <w:r w:rsidR="005147B3">
        <w:rPr>
          <w:rFonts w:ascii="Garamond" w:hAnsi="Garamond"/>
          <w:sz w:val="24"/>
          <w:szCs w:val="24"/>
        </w:rPr>
        <w:t>has yet to be built.</w:t>
      </w:r>
      <w:r>
        <w:rPr>
          <w:rFonts w:ascii="Garamond" w:hAnsi="Garamond"/>
          <w:sz w:val="24"/>
          <w:szCs w:val="24"/>
        </w:rPr>
        <w:t xml:space="preserve"> The property has been acquired by a new developer who is keenly interested in creating a more </w:t>
      </w:r>
      <w:r>
        <w:rPr>
          <w:rFonts w:ascii="Garamond" w:hAnsi="Garamond"/>
          <w:sz w:val="24"/>
          <w:szCs w:val="24"/>
        </w:rPr>
        <w:lastRenderedPageBreak/>
        <w:t>compact</w:t>
      </w:r>
      <w:r w:rsidR="007D0EB6">
        <w:rPr>
          <w:rFonts w:ascii="Garamond" w:hAnsi="Garamond"/>
          <w:sz w:val="24"/>
          <w:szCs w:val="24"/>
        </w:rPr>
        <w:t>,</w:t>
      </w:r>
      <w:r>
        <w:rPr>
          <w:rFonts w:ascii="Garamond" w:hAnsi="Garamond"/>
          <w:sz w:val="24"/>
          <w:szCs w:val="24"/>
        </w:rPr>
        <w:t xml:space="preserve"> </w:t>
      </w:r>
      <w:r w:rsidR="005147B3">
        <w:rPr>
          <w:rFonts w:ascii="Garamond" w:hAnsi="Garamond"/>
          <w:sz w:val="24"/>
          <w:szCs w:val="24"/>
        </w:rPr>
        <w:t xml:space="preserve">multi-family </w:t>
      </w:r>
      <w:r>
        <w:rPr>
          <w:rFonts w:ascii="Garamond" w:hAnsi="Garamond"/>
          <w:sz w:val="24"/>
          <w:szCs w:val="24"/>
        </w:rPr>
        <w:t>development</w:t>
      </w:r>
      <w:r w:rsidR="007D0EB6">
        <w:rPr>
          <w:rFonts w:ascii="Garamond" w:hAnsi="Garamond"/>
          <w:sz w:val="24"/>
          <w:szCs w:val="24"/>
        </w:rPr>
        <w:t xml:space="preserve"> that avoids the wetlands</w:t>
      </w:r>
      <w:r w:rsidR="005147B3">
        <w:rPr>
          <w:rFonts w:ascii="Garamond" w:hAnsi="Garamond"/>
          <w:sz w:val="24"/>
          <w:szCs w:val="24"/>
        </w:rPr>
        <w:t xml:space="preserve"> and </w:t>
      </w:r>
      <w:r w:rsidR="007D0EB6">
        <w:rPr>
          <w:rFonts w:ascii="Garamond" w:hAnsi="Garamond"/>
          <w:sz w:val="24"/>
          <w:szCs w:val="24"/>
        </w:rPr>
        <w:t>protects</w:t>
      </w:r>
      <w:r w:rsidR="005147B3">
        <w:rPr>
          <w:rFonts w:ascii="Garamond" w:hAnsi="Garamond"/>
          <w:sz w:val="24"/>
          <w:szCs w:val="24"/>
        </w:rPr>
        <w:t xml:space="preserve"> more than 50% of the developable land as open space. Landowners of parcels in the OP zoned area</w:t>
      </w:r>
      <w:r w:rsidR="004D0085">
        <w:rPr>
          <w:rFonts w:ascii="Garamond" w:hAnsi="Garamond"/>
          <w:sz w:val="24"/>
          <w:szCs w:val="24"/>
        </w:rPr>
        <w:t xml:space="preserve">s within the proposed district have also had discussions with the City on various development scenarios that include hospitality, retail, storage, senior housing and other residential uses. The existing commercial parcels are underutilized </w:t>
      </w:r>
      <w:r w:rsidR="00E37452">
        <w:rPr>
          <w:rFonts w:ascii="Garamond" w:hAnsi="Garamond"/>
          <w:sz w:val="24"/>
          <w:szCs w:val="24"/>
        </w:rPr>
        <w:t xml:space="preserve">with single story buildings and uses that generate or support very little foot traffic but rather generate more vehicular traffic.  </w:t>
      </w:r>
    </w:p>
    <w:p w14:paraId="6EE80036" w14:textId="6095E1E0" w:rsidR="008C148C" w:rsidRDefault="006B150B" w:rsidP="008C148C">
      <w:pPr>
        <w:rPr>
          <w:rFonts w:ascii="Garamond" w:hAnsi="Garamond"/>
          <w:sz w:val="24"/>
          <w:szCs w:val="24"/>
        </w:rPr>
      </w:pPr>
      <w:bookmarkStart w:id="4" w:name="_Hlk94781598"/>
      <w:bookmarkEnd w:id="3"/>
      <w:r w:rsidRPr="00420646">
        <w:rPr>
          <w:rFonts w:ascii="Garamond" w:hAnsi="Garamond"/>
          <w:sz w:val="24"/>
          <w:szCs w:val="24"/>
        </w:rPr>
        <w:t xml:space="preserve">The </w:t>
      </w:r>
      <w:r w:rsidR="00CE172B">
        <w:rPr>
          <w:rFonts w:ascii="Garamond" w:hAnsi="Garamond"/>
          <w:sz w:val="24"/>
          <w:szCs w:val="24"/>
        </w:rPr>
        <w:t xml:space="preserve">EESGD </w:t>
      </w:r>
      <w:r w:rsidR="007A7EFA">
        <w:rPr>
          <w:rFonts w:ascii="Garamond" w:hAnsi="Garamond"/>
          <w:sz w:val="24"/>
          <w:szCs w:val="24"/>
        </w:rPr>
        <w:t>seeks</w:t>
      </w:r>
      <w:r w:rsidR="00E35BD7" w:rsidRPr="00420646">
        <w:rPr>
          <w:rFonts w:ascii="Garamond" w:hAnsi="Garamond"/>
          <w:sz w:val="24"/>
          <w:szCs w:val="24"/>
        </w:rPr>
        <w:t xml:space="preserve"> </w:t>
      </w:r>
      <w:r w:rsidR="00A510BF" w:rsidRPr="00420646">
        <w:rPr>
          <w:rFonts w:ascii="Garamond" w:hAnsi="Garamond"/>
          <w:sz w:val="24"/>
          <w:szCs w:val="24"/>
        </w:rPr>
        <w:t>to encourage a more compact, concentrated</w:t>
      </w:r>
      <w:r w:rsidR="00E35BD7" w:rsidRPr="00420646">
        <w:rPr>
          <w:rFonts w:ascii="Garamond" w:hAnsi="Garamond"/>
          <w:sz w:val="24"/>
          <w:szCs w:val="24"/>
        </w:rPr>
        <w:t>,</w:t>
      </w:r>
      <w:r w:rsidR="00A510BF" w:rsidRPr="00420646">
        <w:rPr>
          <w:rFonts w:ascii="Garamond" w:hAnsi="Garamond"/>
          <w:sz w:val="24"/>
          <w:szCs w:val="24"/>
        </w:rPr>
        <w:t xml:space="preserve"> </w:t>
      </w:r>
      <w:r w:rsidR="00420646" w:rsidRPr="00420646">
        <w:rPr>
          <w:rFonts w:ascii="Garamond" w:hAnsi="Garamond"/>
          <w:sz w:val="24"/>
          <w:szCs w:val="24"/>
        </w:rPr>
        <w:t xml:space="preserve">high density housing </w:t>
      </w:r>
      <w:r w:rsidR="00A510BF" w:rsidRPr="00420646">
        <w:rPr>
          <w:rFonts w:ascii="Garamond" w:hAnsi="Garamond"/>
          <w:sz w:val="24"/>
          <w:szCs w:val="24"/>
        </w:rPr>
        <w:t xml:space="preserve">and mixed-use form of development along </w:t>
      </w:r>
      <w:r w:rsidR="00E37452">
        <w:rPr>
          <w:rFonts w:ascii="Garamond" w:hAnsi="Garamond"/>
          <w:sz w:val="24"/>
          <w:szCs w:val="24"/>
        </w:rPr>
        <w:t>upper</w:t>
      </w:r>
      <w:r w:rsidR="00A510BF" w:rsidRPr="00420646">
        <w:rPr>
          <w:rFonts w:ascii="Garamond" w:hAnsi="Garamond"/>
          <w:sz w:val="24"/>
          <w:szCs w:val="24"/>
        </w:rPr>
        <w:t xml:space="preserve"> Clarks Road </w:t>
      </w:r>
      <w:r w:rsidR="0008658F">
        <w:rPr>
          <w:rFonts w:ascii="Garamond" w:hAnsi="Garamond"/>
          <w:sz w:val="24"/>
          <w:szCs w:val="24"/>
        </w:rPr>
        <w:t xml:space="preserve">and Elm Street </w:t>
      </w:r>
      <w:r w:rsidR="00A510BF" w:rsidRPr="00420646">
        <w:rPr>
          <w:rFonts w:ascii="Garamond" w:hAnsi="Garamond"/>
          <w:sz w:val="24"/>
          <w:szCs w:val="24"/>
        </w:rPr>
        <w:t xml:space="preserve">and to improve the transition </w:t>
      </w:r>
      <w:r w:rsidR="007456D4" w:rsidRPr="00420646">
        <w:rPr>
          <w:rFonts w:ascii="Garamond" w:hAnsi="Garamond"/>
          <w:sz w:val="24"/>
          <w:szCs w:val="24"/>
        </w:rPr>
        <w:t>between the commercial and residential neighborhoods</w:t>
      </w:r>
      <w:r w:rsidR="0008658F">
        <w:rPr>
          <w:rFonts w:ascii="Garamond" w:hAnsi="Garamond"/>
          <w:sz w:val="24"/>
          <w:szCs w:val="24"/>
        </w:rPr>
        <w:t>. The proposed</w:t>
      </w:r>
      <w:r w:rsidR="0008658F" w:rsidRPr="00420646">
        <w:rPr>
          <w:rFonts w:ascii="Garamond" w:hAnsi="Garamond"/>
          <w:sz w:val="24"/>
          <w:szCs w:val="24"/>
        </w:rPr>
        <w:t xml:space="preserve"> </w:t>
      </w:r>
      <w:r w:rsidR="0008658F">
        <w:rPr>
          <w:rFonts w:ascii="Garamond" w:hAnsi="Garamond"/>
          <w:sz w:val="24"/>
          <w:szCs w:val="24"/>
        </w:rPr>
        <w:t>district would provide a regulatory framework that encourages</w:t>
      </w:r>
      <w:r w:rsidR="0008658F" w:rsidRPr="00420646">
        <w:rPr>
          <w:rFonts w:ascii="Garamond" w:hAnsi="Garamond"/>
          <w:sz w:val="24"/>
          <w:szCs w:val="24"/>
        </w:rPr>
        <w:t xml:space="preserve"> a more concentrated, multi-family housing design</w:t>
      </w:r>
      <w:r w:rsidR="0008658F">
        <w:rPr>
          <w:rFonts w:ascii="Garamond" w:hAnsi="Garamond"/>
          <w:sz w:val="24"/>
          <w:szCs w:val="24"/>
        </w:rPr>
        <w:t xml:space="preserve"> instead of sprawling development</w:t>
      </w:r>
      <w:r w:rsidR="00676FE8">
        <w:rPr>
          <w:rFonts w:ascii="Garamond" w:hAnsi="Garamond"/>
          <w:sz w:val="24"/>
          <w:szCs w:val="24"/>
        </w:rPr>
        <w:t>. W</w:t>
      </w:r>
      <w:r w:rsidR="004E612C">
        <w:rPr>
          <w:rFonts w:ascii="Garamond" w:hAnsi="Garamond"/>
          <w:sz w:val="24"/>
          <w:szCs w:val="24"/>
        </w:rPr>
        <w:t xml:space="preserve">ith </w:t>
      </w:r>
      <w:r w:rsidR="00676FE8">
        <w:rPr>
          <w:rFonts w:ascii="Garamond" w:hAnsi="Garamond"/>
          <w:sz w:val="24"/>
          <w:szCs w:val="24"/>
        </w:rPr>
        <w:t xml:space="preserve">a </w:t>
      </w:r>
      <w:r w:rsidR="004E612C">
        <w:rPr>
          <w:rFonts w:ascii="Garamond" w:hAnsi="Garamond"/>
          <w:sz w:val="24"/>
          <w:szCs w:val="24"/>
        </w:rPr>
        <w:t>land-use efficient design</w:t>
      </w:r>
      <w:r w:rsidR="00676FE8">
        <w:rPr>
          <w:rFonts w:ascii="Garamond" w:hAnsi="Garamond"/>
          <w:sz w:val="24"/>
          <w:szCs w:val="24"/>
        </w:rPr>
        <w:t xml:space="preserve"> approach, it would</w:t>
      </w:r>
      <w:r w:rsidR="0008658F">
        <w:rPr>
          <w:rFonts w:ascii="Garamond" w:hAnsi="Garamond"/>
          <w:sz w:val="24"/>
          <w:szCs w:val="24"/>
        </w:rPr>
        <w:t xml:space="preserve"> allow the preservation of</w:t>
      </w:r>
      <w:r w:rsidR="00E64C7B">
        <w:rPr>
          <w:rFonts w:ascii="Garamond" w:hAnsi="Garamond"/>
          <w:sz w:val="24"/>
          <w:szCs w:val="24"/>
        </w:rPr>
        <w:t xml:space="preserve"> large portion of land on large parcels </w:t>
      </w:r>
      <w:r w:rsidR="0008658F" w:rsidRPr="00420646">
        <w:rPr>
          <w:rFonts w:ascii="Garamond" w:hAnsi="Garamond"/>
          <w:sz w:val="24"/>
          <w:szCs w:val="24"/>
        </w:rPr>
        <w:t xml:space="preserve">as open space and better support other adjacent redevelopment opportunities. </w:t>
      </w:r>
      <w:r w:rsidR="00A2065E">
        <w:rPr>
          <w:rFonts w:ascii="Garamond" w:hAnsi="Garamond"/>
          <w:sz w:val="24"/>
          <w:szCs w:val="24"/>
        </w:rPr>
        <w:t>It capitalizes on existing infrastructure investments including</w:t>
      </w:r>
      <w:r w:rsidR="007D0EB6">
        <w:rPr>
          <w:rFonts w:ascii="Garamond" w:hAnsi="Garamond"/>
          <w:sz w:val="24"/>
          <w:szCs w:val="24"/>
        </w:rPr>
        <w:t>,</w:t>
      </w:r>
      <w:r w:rsidR="00A2065E">
        <w:rPr>
          <w:rFonts w:ascii="Garamond" w:hAnsi="Garamond"/>
          <w:sz w:val="24"/>
          <w:szCs w:val="24"/>
        </w:rPr>
        <w:t xml:space="preserve"> but not limited to</w:t>
      </w:r>
      <w:r w:rsidR="007D0EB6">
        <w:rPr>
          <w:rFonts w:ascii="Garamond" w:hAnsi="Garamond"/>
          <w:sz w:val="24"/>
          <w:szCs w:val="24"/>
        </w:rPr>
        <w:t>,</w:t>
      </w:r>
      <w:r w:rsidR="00A2065E" w:rsidRPr="00A2065E">
        <w:rPr>
          <w:rFonts w:ascii="Garamond" w:hAnsi="Garamond"/>
          <w:sz w:val="24"/>
          <w:szCs w:val="24"/>
        </w:rPr>
        <w:t xml:space="preserve"> </w:t>
      </w:r>
      <w:r w:rsidR="00A2065E" w:rsidRPr="00420646">
        <w:rPr>
          <w:rFonts w:ascii="Garamond" w:hAnsi="Garamond"/>
          <w:sz w:val="24"/>
          <w:szCs w:val="24"/>
        </w:rPr>
        <w:t>the regional transportation network, rail-trails, sidewalks, and other pedestrian corridors</w:t>
      </w:r>
      <w:r w:rsidR="00A2065E">
        <w:rPr>
          <w:rFonts w:ascii="Garamond" w:hAnsi="Garamond"/>
          <w:sz w:val="24"/>
          <w:szCs w:val="24"/>
        </w:rPr>
        <w:t xml:space="preserve"> that provide linkages to major landmarks and destinations in Amesbury and surrounding communities. </w:t>
      </w:r>
      <w:r w:rsidR="004E612C">
        <w:rPr>
          <w:rFonts w:ascii="Garamond" w:hAnsi="Garamond"/>
          <w:sz w:val="24"/>
          <w:szCs w:val="24"/>
        </w:rPr>
        <w:t>T</w:t>
      </w:r>
      <w:r w:rsidR="0008658F">
        <w:rPr>
          <w:rFonts w:ascii="Garamond" w:hAnsi="Garamond"/>
          <w:sz w:val="24"/>
          <w:szCs w:val="24"/>
        </w:rPr>
        <w:t xml:space="preserve">his new framework </w:t>
      </w:r>
      <w:r w:rsidR="004E612C">
        <w:rPr>
          <w:rFonts w:ascii="Garamond" w:hAnsi="Garamond"/>
          <w:sz w:val="24"/>
          <w:szCs w:val="24"/>
        </w:rPr>
        <w:t>w</w:t>
      </w:r>
      <w:r w:rsidR="0008658F">
        <w:rPr>
          <w:rFonts w:ascii="Garamond" w:hAnsi="Garamond"/>
          <w:sz w:val="24"/>
          <w:szCs w:val="24"/>
        </w:rPr>
        <w:t>ould</w:t>
      </w:r>
      <w:r w:rsidR="0008658F" w:rsidRPr="00420646">
        <w:rPr>
          <w:rFonts w:ascii="Garamond" w:hAnsi="Garamond"/>
          <w:sz w:val="24"/>
          <w:szCs w:val="24"/>
        </w:rPr>
        <w:t xml:space="preserve"> provide greater zoning flexibility for the redevelopment of </w:t>
      </w:r>
      <w:r w:rsidR="004E612C">
        <w:rPr>
          <w:rFonts w:ascii="Garamond" w:hAnsi="Garamond"/>
          <w:sz w:val="24"/>
          <w:szCs w:val="24"/>
        </w:rPr>
        <w:t xml:space="preserve">existing vacant and under-utilized commercial properties </w:t>
      </w:r>
      <w:r w:rsidR="0008658F" w:rsidRPr="00420646">
        <w:rPr>
          <w:rFonts w:ascii="Garamond" w:hAnsi="Garamond"/>
          <w:sz w:val="24"/>
          <w:szCs w:val="24"/>
        </w:rPr>
        <w:t xml:space="preserve">along the intersection of Clarks Road and </w:t>
      </w:r>
      <w:r w:rsidR="00E37452">
        <w:rPr>
          <w:rFonts w:ascii="Garamond" w:hAnsi="Garamond"/>
          <w:sz w:val="24"/>
          <w:szCs w:val="24"/>
        </w:rPr>
        <w:t>Macy Street</w:t>
      </w:r>
      <w:r w:rsidR="0008658F" w:rsidRPr="00420646">
        <w:rPr>
          <w:rFonts w:ascii="Garamond" w:hAnsi="Garamond"/>
          <w:sz w:val="24"/>
          <w:szCs w:val="24"/>
        </w:rPr>
        <w:t xml:space="preserve">.  </w:t>
      </w:r>
      <w:bookmarkEnd w:id="4"/>
    </w:p>
    <w:sectPr w:rsidR="008C148C" w:rsidSect="00A42838">
      <w:headerReference w:type="default" r:id="rId7"/>
      <w:pgSz w:w="12240" w:h="15840"/>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3811F" w14:textId="77777777" w:rsidR="00C56A1C" w:rsidRDefault="00C56A1C" w:rsidP="00D360C0">
      <w:pPr>
        <w:spacing w:after="0" w:line="240" w:lineRule="auto"/>
      </w:pPr>
      <w:r>
        <w:separator/>
      </w:r>
    </w:p>
  </w:endnote>
  <w:endnote w:type="continuationSeparator" w:id="0">
    <w:p w14:paraId="3481B23C" w14:textId="77777777" w:rsidR="00C56A1C" w:rsidRDefault="00C56A1C" w:rsidP="00D3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DF874" w14:textId="77777777" w:rsidR="00C56A1C" w:rsidRDefault="00C56A1C" w:rsidP="00D360C0">
      <w:pPr>
        <w:spacing w:after="0" w:line="240" w:lineRule="auto"/>
      </w:pPr>
      <w:r>
        <w:separator/>
      </w:r>
    </w:p>
  </w:footnote>
  <w:footnote w:type="continuationSeparator" w:id="0">
    <w:p w14:paraId="67070CF2" w14:textId="77777777" w:rsidR="00C56A1C" w:rsidRDefault="00C56A1C" w:rsidP="00D36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023F2" w14:textId="77777777" w:rsidR="000D589C" w:rsidRPr="00B32D31" w:rsidRDefault="000D589C" w:rsidP="000D589C">
    <w:pPr>
      <w:pStyle w:val="Header"/>
      <w:jc w:val="center"/>
      <w:rPr>
        <w:b/>
      </w:rPr>
    </w:pPr>
    <w:r w:rsidRPr="00B32D31">
      <w:rPr>
        <w:b/>
      </w:rPr>
      <w:t>East End Smart Growth District</w:t>
    </w:r>
  </w:p>
  <w:p w14:paraId="2D6FFB7E" w14:textId="77777777" w:rsidR="000D589C" w:rsidRPr="00B32D31" w:rsidRDefault="000D589C" w:rsidP="000D589C">
    <w:pPr>
      <w:pStyle w:val="Header"/>
      <w:jc w:val="center"/>
      <w:rPr>
        <w:b/>
      </w:rPr>
    </w:pPr>
    <w:r w:rsidRPr="00B32D31">
      <w:rPr>
        <w:b/>
      </w:rPr>
      <w:t>40R Application</w:t>
    </w:r>
  </w:p>
  <w:p w14:paraId="3C0FDEED" w14:textId="2BB62300" w:rsidR="000D589C" w:rsidRPr="00B32D31" w:rsidRDefault="000D589C" w:rsidP="000D589C">
    <w:pPr>
      <w:pStyle w:val="Header"/>
      <w:jc w:val="center"/>
      <w:rPr>
        <w:b/>
      </w:rPr>
    </w:pPr>
    <w:r>
      <w:rPr>
        <w:b/>
      </w:rPr>
      <w:t>Section 1</w:t>
    </w:r>
    <w:r w:rsidRPr="00B32D31">
      <w:rPr>
        <w:b/>
      </w:rPr>
      <w:t xml:space="preserve">. </w:t>
    </w:r>
    <w:r>
      <w:rPr>
        <w:b/>
      </w:rPr>
      <w:t>Eligible Location</w:t>
    </w:r>
  </w:p>
  <w:p w14:paraId="53597FCD" w14:textId="77777777" w:rsidR="000D589C" w:rsidRDefault="000D5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C5408"/>
    <w:multiLevelType w:val="hybridMultilevel"/>
    <w:tmpl w:val="5FC206E4"/>
    <w:lvl w:ilvl="0" w:tplc="934087A6">
      <w:start w:val="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36E126E9"/>
    <w:multiLevelType w:val="hybridMultilevel"/>
    <w:tmpl w:val="DCB4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980FFC"/>
    <w:multiLevelType w:val="hybridMultilevel"/>
    <w:tmpl w:val="D012D0F6"/>
    <w:lvl w:ilvl="0" w:tplc="F3ACC25A">
      <w:start w:val="6"/>
      <w:numFmt w:val="bullet"/>
      <w:lvlText w:val=""/>
      <w:lvlJc w:val="left"/>
      <w:pPr>
        <w:tabs>
          <w:tab w:val="num" w:pos="720"/>
        </w:tabs>
        <w:ind w:left="720" w:hanging="360"/>
      </w:pPr>
      <w:rPr>
        <w:rFonts w:ascii="Symbol" w:eastAsia="Times"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A5524B"/>
    <w:multiLevelType w:val="hybridMultilevel"/>
    <w:tmpl w:val="32181DBA"/>
    <w:lvl w:ilvl="0" w:tplc="ED22EE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FE"/>
    <w:rsid w:val="00025850"/>
    <w:rsid w:val="0004097D"/>
    <w:rsid w:val="00051AD1"/>
    <w:rsid w:val="00081E95"/>
    <w:rsid w:val="0008658F"/>
    <w:rsid w:val="000B0991"/>
    <w:rsid w:val="000B6B54"/>
    <w:rsid w:val="000D589C"/>
    <w:rsid w:val="000D713F"/>
    <w:rsid w:val="000F5ED2"/>
    <w:rsid w:val="00131A28"/>
    <w:rsid w:val="00134E04"/>
    <w:rsid w:val="0015045A"/>
    <w:rsid w:val="00155836"/>
    <w:rsid w:val="00164543"/>
    <w:rsid w:val="0017186B"/>
    <w:rsid w:val="0018124E"/>
    <w:rsid w:val="001B7B60"/>
    <w:rsid w:val="001C6D0E"/>
    <w:rsid w:val="002058D1"/>
    <w:rsid w:val="002067BD"/>
    <w:rsid w:val="00206FB9"/>
    <w:rsid w:val="0021517E"/>
    <w:rsid w:val="002179CE"/>
    <w:rsid w:val="00235EC1"/>
    <w:rsid w:val="00237E7E"/>
    <w:rsid w:val="00252324"/>
    <w:rsid w:val="00256821"/>
    <w:rsid w:val="00265D38"/>
    <w:rsid w:val="0034357D"/>
    <w:rsid w:val="00375648"/>
    <w:rsid w:val="0038070A"/>
    <w:rsid w:val="00380CFE"/>
    <w:rsid w:val="003831AB"/>
    <w:rsid w:val="003C692C"/>
    <w:rsid w:val="003E3B86"/>
    <w:rsid w:val="003F6850"/>
    <w:rsid w:val="00414D0E"/>
    <w:rsid w:val="00420646"/>
    <w:rsid w:val="004336AE"/>
    <w:rsid w:val="00441759"/>
    <w:rsid w:val="00450018"/>
    <w:rsid w:val="0046393B"/>
    <w:rsid w:val="00472A82"/>
    <w:rsid w:val="0048461A"/>
    <w:rsid w:val="004D0085"/>
    <w:rsid w:val="004E612C"/>
    <w:rsid w:val="005123FE"/>
    <w:rsid w:val="005147B3"/>
    <w:rsid w:val="005214E4"/>
    <w:rsid w:val="005B079A"/>
    <w:rsid w:val="005C0CCC"/>
    <w:rsid w:val="005F439C"/>
    <w:rsid w:val="0060547E"/>
    <w:rsid w:val="006517FA"/>
    <w:rsid w:val="00670B76"/>
    <w:rsid w:val="00676FE8"/>
    <w:rsid w:val="006A2C6F"/>
    <w:rsid w:val="006B150B"/>
    <w:rsid w:val="006E2DC7"/>
    <w:rsid w:val="006F430A"/>
    <w:rsid w:val="00703877"/>
    <w:rsid w:val="00710702"/>
    <w:rsid w:val="0073796E"/>
    <w:rsid w:val="00737EB6"/>
    <w:rsid w:val="007455DA"/>
    <w:rsid w:val="007456D4"/>
    <w:rsid w:val="00747DF7"/>
    <w:rsid w:val="0075550F"/>
    <w:rsid w:val="00766251"/>
    <w:rsid w:val="0077428C"/>
    <w:rsid w:val="00784276"/>
    <w:rsid w:val="00797E95"/>
    <w:rsid w:val="007A7228"/>
    <w:rsid w:val="007A7EFA"/>
    <w:rsid w:val="007B0F6D"/>
    <w:rsid w:val="007B486D"/>
    <w:rsid w:val="007B6974"/>
    <w:rsid w:val="007C40D3"/>
    <w:rsid w:val="007D0EB6"/>
    <w:rsid w:val="007D4FE0"/>
    <w:rsid w:val="007D65FD"/>
    <w:rsid w:val="00803D7B"/>
    <w:rsid w:val="008067FE"/>
    <w:rsid w:val="0082029C"/>
    <w:rsid w:val="00825300"/>
    <w:rsid w:val="00840535"/>
    <w:rsid w:val="00845B11"/>
    <w:rsid w:val="00854EF6"/>
    <w:rsid w:val="008761B6"/>
    <w:rsid w:val="0089719C"/>
    <w:rsid w:val="00897923"/>
    <w:rsid w:val="008A57C5"/>
    <w:rsid w:val="008B0EA7"/>
    <w:rsid w:val="008B2F5B"/>
    <w:rsid w:val="008B53B9"/>
    <w:rsid w:val="008C148C"/>
    <w:rsid w:val="008D4AFB"/>
    <w:rsid w:val="008F405C"/>
    <w:rsid w:val="00937DC6"/>
    <w:rsid w:val="00950EA3"/>
    <w:rsid w:val="0095395F"/>
    <w:rsid w:val="00956FF6"/>
    <w:rsid w:val="00982093"/>
    <w:rsid w:val="00987B3E"/>
    <w:rsid w:val="009C7159"/>
    <w:rsid w:val="009D1C7F"/>
    <w:rsid w:val="00A015E1"/>
    <w:rsid w:val="00A2065E"/>
    <w:rsid w:val="00A2634B"/>
    <w:rsid w:val="00A42552"/>
    <w:rsid w:val="00A42838"/>
    <w:rsid w:val="00A476F2"/>
    <w:rsid w:val="00A510BF"/>
    <w:rsid w:val="00A73E2C"/>
    <w:rsid w:val="00A82EEF"/>
    <w:rsid w:val="00A848BB"/>
    <w:rsid w:val="00A8646B"/>
    <w:rsid w:val="00AA42E1"/>
    <w:rsid w:val="00AA6F05"/>
    <w:rsid w:val="00AB7957"/>
    <w:rsid w:val="00AC5A07"/>
    <w:rsid w:val="00AE6209"/>
    <w:rsid w:val="00AF1342"/>
    <w:rsid w:val="00AF217B"/>
    <w:rsid w:val="00AF2C8B"/>
    <w:rsid w:val="00B01B8B"/>
    <w:rsid w:val="00B3619B"/>
    <w:rsid w:val="00B40523"/>
    <w:rsid w:val="00B42AF2"/>
    <w:rsid w:val="00B51C14"/>
    <w:rsid w:val="00B61AD0"/>
    <w:rsid w:val="00B81DE1"/>
    <w:rsid w:val="00B934C7"/>
    <w:rsid w:val="00BA5425"/>
    <w:rsid w:val="00BC496D"/>
    <w:rsid w:val="00BF3C0F"/>
    <w:rsid w:val="00C45D7B"/>
    <w:rsid w:val="00C56A1C"/>
    <w:rsid w:val="00C64392"/>
    <w:rsid w:val="00C94FF8"/>
    <w:rsid w:val="00CA1DB6"/>
    <w:rsid w:val="00CA75FD"/>
    <w:rsid w:val="00CE172B"/>
    <w:rsid w:val="00CE5448"/>
    <w:rsid w:val="00D3337F"/>
    <w:rsid w:val="00D360C0"/>
    <w:rsid w:val="00D361C3"/>
    <w:rsid w:val="00D4591A"/>
    <w:rsid w:val="00D50371"/>
    <w:rsid w:val="00D9357C"/>
    <w:rsid w:val="00D97BA7"/>
    <w:rsid w:val="00DA6900"/>
    <w:rsid w:val="00DE3B39"/>
    <w:rsid w:val="00DE57A4"/>
    <w:rsid w:val="00DF5BF0"/>
    <w:rsid w:val="00E026AC"/>
    <w:rsid w:val="00E20A16"/>
    <w:rsid w:val="00E35BD7"/>
    <w:rsid w:val="00E37452"/>
    <w:rsid w:val="00E43825"/>
    <w:rsid w:val="00E558CF"/>
    <w:rsid w:val="00E5690F"/>
    <w:rsid w:val="00E63AC6"/>
    <w:rsid w:val="00E64C7B"/>
    <w:rsid w:val="00E975E7"/>
    <w:rsid w:val="00EB4F2B"/>
    <w:rsid w:val="00EC7A2B"/>
    <w:rsid w:val="00F077A5"/>
    <w:rsid w:val="00F2338C"/>
    <w:rsid w:val="00F37EAA"/>
    <w:rsid w:val="00F62E88"/>
    <w:rsid w:val="00FA31BB"/>
    <w:rsid w:val="00FC54B7"/>
    <w:rsid w:val="00FD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900F5"/>
  <w15:docId w15:val="{AB341D63-73C3-4651-AAA0-E0D5B871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1BB"/>
    <w:pPr>
      <w:spacing w:after="200" w:line="276" w:lineRule="auto"/>
      <w:ind w:left="720"/>
      <w:contextualSpacing/>
    </w:pPr>
    <w:rPr>
      <w:rFonts w:ascii="Calibri" w:eastAsia="Times New Roman" w:hAnsi="Calibri" w:cs="Times New Roman"/>
    </w:rPr>
  </w:style>
  <w:style w:type="paragraph" w:customStyle="1" w:styleId="section3etcparagr">
    <w:name w:val="section 3 etc paragr"/>
    <w:rsid w:val="00FA31BB"/>
    <w:pPr>
      <w:spacing w:after="0" w:line="240" w:lineRule="auto"/>
      <w:ind w:firstLine="605"/>
      <w:jc w:val="both"/>
    </w:pPr>
    <w:rPr>
      <w:rFonts w:ascii="Times New Roman" w:eastAsia="Times New Roman" w:hAnsi="Times New Roman" w:cs="Times New Roman"/>
      <w:sz w:val="20"/>
      <w:szCs w:val="20"/>
    </w:rPr>
  </w:style>
  <w:style w:type="paragraph" w:styleId="Header">
    <w:name w:val="header"/>
    <w:basedOn w:val="Normal"/>
    <w:link w:val="HeaderChar"/>
    <w:uiPriority w:val="99"/>
    <w:rsid w:val="00E5690F"/>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uiPriority w:val="99"/>
    <w:rsid w:val="00E5690F"/>
    <w:rPr>
      <w:rFonts w:ascii="Times" w:eastAsia="Times" w:hAnsi="Times" w:cs="Times New Roman"/>
      <w:sz w:val="24"/>
      <w:szCs w:val="20"/>
    </w:rPr>
  </w:style>
  <w:style w:type="paragraph" w:styleId="Footer">
    <w:name w:val="footer"/>
    <w:basedOn w:val="Normal"/>
    <w:link w:val="FooterChar"/>
    <w:uiPriority w:val="99"/>
    <w:unhideWhenUsed/>
    <w:rsid w:val="00D36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836123">
      <w:bodyDiv w:val="1"/>
      <w:marLeft w:val="0"/>
      <w:marRight w:val="0"/>
      <w:marTop w:val="0"/>
      <w:marBottom w:val="0"/>
      <w:divBdr>
        <w:top w:val="none" w:sz="0" w:space="0" w:color="auto"/>
        <w:left w:val="none" w:sz="0" w:space="0" w:color="auto"/>
        <w:bottom w:val="none" w:sz="0" w:space="0" w:color="auto"/>
        <w:right w:val="none" w:sz="0" w:space="0" w:color="auto"/>
      </w:divBdr>
    </w:div>
    <w:div w:id="196242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834</Words>
  <Characters>4443</Characters>
  <Application>Microsoft Office Word</Application>
  <DocSecurity>0</DocSecurity>
  <Lines>246</Lines>
  <Paragraphs>159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Cracknell</dc:creator>
  <cp:lastModifiedBy>Angela Cleveland</cp:lastModifiedBy>
  <cp:revision>3</cp:revision>
  <dcterms:created xsi:type="dcterms:W3CDTF">2022-02-09T15:57:00Z</dcterms:created>
  <dcterms:modified xsi:type="dcterms:W3CDTF">2022-02-09T15:59:00Z</dcterms:modified>
</cp:coreProperties>
</file>