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9E1C" w14:textId="6F0E21F1" w:rsidR="00F16D6B" w:rsidRDefault="00F16D6B" w:rsidP="00F16D6B">
      <w:pPr>
        <w:rPr>
          <w:rFonts w:ascii="Calibri" w:eastAsia="Arial Unicode MS" w:hAnsi="Calibri" w:cs="Arial Unicode MS"/>
          <w:b/>
        </w:rPr>
      </w:pPr>
      <w:r>
        <w:rPr>
          <w:rFonts w:ascii="Calibri" w:eastAsia="Arial Unicode MS" w:hAnsi="Calibri" w:cs="Arial Unicode MS"/>
          <w:sz w:val="22"/>
          <w:szCs w:val="22"/>
        </w:rPr>
        <w:t xml:space="preserve">                                                 </w:t>
      </w:r>
    </w:p>
    <w:p w14:paraId="3C685C6F" w14:textId="77777777" w:rsidR="00F16D6B" w:rsidRDefault="00F16D6B" w:rsidP="00F16D6B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b/>
          <w:sz w:val="20"/>
        </w:rPr>
      </w:pPr>
    </w:p>
    <w:p w14:paraId="7F7474CD" w14:textId="77777777" w:rsidR="00F16D6B" w:rsidRDefault="00F16D6B" w:rsidP="00F16D6B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b/>
          <w:szCs w:val="24"/>
        </w:rPr>
      </w:pPr>
    </w:p>
    <w:p w14:paraId="0DEA7BED" w14:textId="77777777" w:rsidR="00F16D6B" w:rsidRDefault="00F16D6B" w:rsidP="00F16D6B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b/>
          <w:szCs w:val="24"/>
        </w:rPr>
      </w:pPr>
    </w:p>
    <w:p w14:paraId="75F921B2" w14:textId="77777777" w:rsidR="00F16D6B" w:rsidRDefault="00F16D6B" w:rsidP="00CF161A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eastAsia="Arial Unicode MS" w:hAnsi="Calibri" w:cs="Arial Unicode MS"/>
          <w:b/>
          <w:szCs w:val="24"/>
        </w:rPr>
      </w:pPr>
    </w:p>
    <w:p w14:paraId="466CAC37" w14:textId="77777777" w:rsidR="00CF161A" w:rsidRDefault="00CF161A" w:rsidP="00CF161A">
      <w:pPr>
        <w:pStyle w:val="DefaultText"/>
        <w:pBdr>
          <w:bottom w:val="single" w:sz="4" w:space="1" w:color="auto"/>
        </w:pBdr>
        <w:tabs>
          <w:tab w:val="left" w:pos="5145"/>
          <w:tab w:val="left" w:pos="6480"/>
        </w:tabs>
        <w:jc w:val="center"/>
        <w:rPr>
          <w:rFonts w:ascii="Calibri" w:eastAsia="Arial Unicode MS" w:hAnsi="Calibri" w:cs="Arial Unicode MS"/>
          <w:b/>
          <w:sz w:val="20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</w:p>
    <w:p w14:paraId="7E968104" w14:textId="45C234B4" w:rsidR="00F16D6B" w:rsidRDefault="00CF161A" w:rsidP="00CF161A">
      <w:pPr>
        <w:pStyle w:val="DefaultText"/>
        <w:pBdr>
          <w:bottom w:val="single" w:sz="4" w:space="1" w:color="auto"/>
        </w:pBdr>
        <w:tabs>
          <w:tab w:val="left" w:pos="5145"/>
          <w:tab w:val="left" w:pos="6480"/>
        </w:tabs>
        <w:jc w:val="center"/>
        <w:rPr>
          <w:rFonts w:ascii="Calibri" w:eastAsia="Arial Unicode MS" w:hAnsi="Calibri" w:cs="Arial Unicode MS"/>
          <w:b/>
          <w:szCs w:val="24"/>
        </w:rPr>
      </w:pPr>
      <w:r w:rsidRPr="000530A1">
        <w:rPr>
          <w:rFonts w:ascii="Calibri" w:eastAsia="Arial Unicode MS" w:hAnsi="Calibri" w:cs="Arial Unicode MS"/>
          <w:b/>
          <w:sz w:val="20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Building, Plumbing, Gas, Electric, Zoning, &amp; Health</w:t>
      </w:r>
    </w:p>
    <w:p w14:paraId="34D015CC" w14:textId="5C9AE191" w:rsidR="00F16D6B" w:rsidRPr="000530A1" w:rsidRDefault="00F16D6B" w:rsidP="00E72731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eastAsia="Arial Unicode MS" w:hAnsi="Calibri" w:cs="Arial Unicode MS"/>
          <w:b/>
          <w:sz w:val="20"/>
          <w14:textOutline w14:w="9525" w14:cap="rnd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</w:p>
    <w:p w14:paraId="70550FBF" w14:textId="08BCC334" w:rsidR="000530A1" w:rsidRDefault="00B23425" w:rsidP="00E72731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342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 PERMIT TO ERECT A FENCE</w:t>
      </w:r>
    </w:p>
    <w:p w14:paraId="4C995EA8" w14:textId="5B2BAD9D" w:rsidR="00B23425" w:rsidRDefault="00B23425" w:rsidP="00E72731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 Ordinance 2003-</w:t>
      </w:r>
      <w:r w:rsidR="00520622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</w:p>
    <w:p w14:paraId="076EE5EC" w14:textId="7BD09656" w:rsidR="00B23425" w:rsidRDefault="00B23425" w:rsidP="00E72731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2458FB" w14:textId="48E67F28" w:rsidR="00B23425" w:rsidRDefault="00B23425" w:rsidP="00B23425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be advised that this application must be filled out completely, then:</w:t>
      </w:r>
    </w:p>
    <w:p w14:paraId="4DA902DD" w14:textId="7F38804C" w:rsidR="00B23425" w:rsidRDefault="00B23425" w:rsidP="00B23425">
      <w:pPr>
        <w:pStyle w:val="DefaultText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7E4A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copies are to be b</w:t>
      </w: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rought to the City Clerk’s Office to be date/time stamped.</w:t>
      </w:r>
      <w:r w:rsidR="00D17E4A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The Clerk retains one copy, and you will receive the other.</w:t>
      </w:r>
    </w:p>
    <w:p w14:paraId="55EC9D26" w14:textId="74192BF3" w:rsidR="00B23425" w:rsidRDefault="00B23425" w:rsidP="00B23425">
      <w:pPr>
        <w:pStyle w:val="DefaultText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Once date/time stamped, you must log on to:  </w:t>
      </w:r>
      <w:hyperlink r:id="rId8" w:history="1">
        <w:r w:rsidRPr="006D0644">
          <w:rPr>
            <w:rStyle w:val="Hyperlink"/>
            <w:rFonts w:ascii="Calibri" w:eastAsia="Arial Unicode MS" w:hAnsi="Calibri" w:cs="Arial Unicode MS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https://amesburyma.viewpointcloud.com</w:t>
        </w:r>
      </w:hyperlink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You will be required to create an on-line account.  Once your account is created, then search Inspectional Services and choose “Fence Permit Application”.</w:t>
      </w:r>
    </w:p>
    <w:p w14:paraId="04B7EC69" w14:textId="299EEF7E" w:rsidR="00B23425" w:rsidRDefault="00B23425" w:rsidP="00B23425">
      <w:pPr>
        <w:pStyle w:val="DefaultText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will be required to upload this document</w:t>
      </w:r>
      <w:r w:rsidR="00173D1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 Deed showing ownership of the property, and an *Abutter’s List and proof of mailing (</w:t>
      </w:r>
      <w:r w:rsidR="00173D15" w:rsidRPr="00173D15">
        <w:rPr>
          <w:rFonts w:ascii="Calibri" w:eastAsia="Arial Unicode MS" w:hAnsi="Calibri" w:cs="Arial Unicode MS"/>
          <w:color w:val="000000" w:themeColor="text1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boundary fence, see below</w:t>
      </w:r>
      <w:r w:rsidR="00173D1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any other information requested.</w:t>
      </w:r>
    </w:p>
    <w:p w14:paraId="71B15F5A" w14:textId="25B471E0" w:rsidR="00B23425" w:rsidRDefault="00B23425" w:rsidP="00B23425">
      <w:pPr>
        <w:pStyle w:val="DefaultText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Once reviewed, we will process your permit and you will have the option to pay on-line.  The fee for a non-boundary fence is $</w:t>
      </w:r>
      <w:r w:rsidR="007D53D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25., and the fee for a boundary fence is $45.</w:t>
      </w:r>
    </w:p>
    <w:p w14:paraId="168157A0" w14:textId="7B0B3FE8" w:rsidR="007D53D5" w:rsidRDefault="007D53D5" w:rsidP="007D53D5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9F9C9E" w14:textId="5717C669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Owner </w:t>
      </w:r>
      <w:r w:rsidR="00173D1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</w:t>
      </w: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</w:t>
      </w:r>
    </w:p>
    <w:p w14:paraId="68EBC4E4" w14:textId="441BCF4F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Address:  __________________________________________________________________</w:t>
      </w:r>
    </w:p>
    <w:p w14:paraId="79ECD466" w14:textId="3B3CD14B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Type of Fence to be installed:  ______ non-boundary    _____ boundary</w:t>
      </w:r>
    </w:p>
    <w:p w14:paraId="27360C67" w14:textId="07881F6E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Length of Fence:  ____________________________</w:t>
      </w:r>
    </w:p>
    <w:p w14:paraId="0C2A6C5F" w14:textId="35844D9F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Width of Fence:  _____________________________</w:t>
      </w:r>
    </w:p>
    <w:p w14:paraId="2FA29512" w14:textId="02800AB7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Fencing Material:  ____________________________</w:t>
      </w:r>
    </w:p>
    <w:p w14:paraId="7B628046" w14:textId="3032E16E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of installation:  __________________________</w:t>
      </w:r>
    </w:p>
    <w:p w14:paraId="2AFEF534" w14:textId="12DB9B00" w:rsidR="007D53D5" w:rsidRDefault="007D53D5" w:rsidP="007D53D5">
      <w:pPr>
        <w:pStyle w:val="DefaultText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 of Fence Company installing:  _____________________________________________</w:t>
      </w:r>
    </w:p>
    <w:p w14:paraId="0DD61057" w14:textId="683D9C11" w:rsidR="007D53D5" w:rsidRDefault="007D53D5" w:rsidP="007D53D5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870D90" w14:textId="07860364" w:rsidR="007D53D5" w:rsidRDefault="007D53D5" w:rsidP="007D53D5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706A1" w14:textId="03C863F4" w:rsidR="00B23425" w:rsidRDefault="00173D15" w:rsidP="00B23425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7D53D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appl</w:t>
      </w:r>
      <w:r w:rsidR="00D76902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ying</w:t>
      </w:r>
      <w:r w:rsidR="007D53D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a boundary fence within 5’ of boundary line, you must upload a copy of the </w:t>
      </w:r>
      <w:r w:rsidR="007D53D5" w:rsidRPr="00173D15">
        <w:rPr>
          <w:rFonts w:ascii="Calibri" w:eastAsia="Arial Unicode MS" w:hAnsi="Calibri" w:cs="Arial Unicode MS"/>
          <w:color w:val="000000" w:themeColor="text1"/>
          <w:szCs w:val="24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Abutter’s list</w:t>
      </w:r>
      <w:r w:rsidR="007D53D5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obtained at the City Assessor’s Office with proof that notices of the </w:t>
      </w: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proposed fence installation </w:t>
      </w:r>
      <w:r w:rsidR="00D17E4A"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was sent to the abutters (the “green card” from your certified mailing).</w:t>
      </w:r>
    </w:p>
    <w:p w14:paraId="1ADE283A" w14:textId="77777777" w:rsidR="00B23425" w:rsidRPr="00B23425" w:rsidRDefault="00B23425" w:rsidP="00B23425">
      <w:pPr>
        <w:rPr>
          <w:rFonts w:eastAsia="Arial Unicode MS"/>
        </w:rPr>
      </w:pPr>
    </w:p>
    <w:p w14:paraId="1F7C4420" w14:textId="74AC50B3" w:rsidR="00B23425" w:rsidRDefault="00B23425" w:rsidP="00B23425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A0DB84" w14:textId="299DBBD1" w:rsidR="00173D15" w:rsidRPr="00B23425" w:rsidRDefault="00173D15" w:rsidP="00B23425">
      <w:pPr>
        <w:pStyle w:val="DefaultText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Arial Unicode MS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  ______________________________     Date:  __________________________</w:t>
      </w:r>
    </w:p>
    <w:sectPr w:rsidR="00173D15" w:rsidRPr="00B23425" w:rsidSect="00F16D6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EB58" w14:textId="77777777" w:rsidR="004338A4" w:rsidRDefault="004338A4" w:rsidP="007F6441">
      <w:r>
        <w:separator/>
      </w:r>
    </w:p>
  </w:endnote>
  <w:endnote w:type="continuationSeparator" w:id="0">
    <w:p w14:paraId="4CD8881C" w14:textId="77777777" w:rsidR="004338A4" w:rsidRDefault="004338A4" w:rsidP="007F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CEF0" w14:textId="77777777" w:rsidR="0041651A" w:rsidRPr="00CF161A" w:rsidRDefault="0041651A" w:rsidP="00CF161A">
    <w:pPr>
      <w:pStyle w:val="Footer"/>
      <w:pBdr>
        <w:top w:val="single" w:sz="4" w:space="1" w:color="auto"/>
      </w:pBdr>
      <w:jc w:val="center"/>
      <w:rPr>
        <w:rFonts w:ascii="Proxima Nova Cond Extrabold" w:hAnsi="Proxima Nova Cond Extrabold"/>
        <w:color w:val="118ACB"/>
        <w:sz w:val="20"/>
        <w:szCs w:val="20"/>
        <w:shd w:val="clear" w:color="auto" w:fill="FFFFFF"/>
      </w:rPr>
    </w:pPr>
    <w:r w:rsidRPr="00CF161A">
      <w:rPr>
        <w:rFonts w:ascii="Proxima Nova Cond Extrabold" w:hAnsi="Proxima Nova Cond Extrabold"/>
        <w:color w:val="118ACB"/>
        <w:sz w:val="20"/>
        <w:szCs w:val="20"/>
        <w:shd w:val="clear" w:color="auto" w:fill="FFFFFF"/>
      </w:rPr>
      <w:t>Vinny Tirone, Director</w:t>
    </w:r>
  </w:p>
  <w:p w14:paraId="342E9160" w14:textId="77777777" w:rsidR="007F6441" w:rsidRPr="00CF161A" w:rsidRDefault="00542D1D" w:rsidP="007F6441">
    <w:pPr>
      <w:pStyle w:val="Footer"/>
      <w:jc w:val="center"/>
      <w:rPr>
        <w:rFonts w:ascii="Roboto" w:hAnsi="Roboto"/>
        <w:color w:val="0D2745"/>
        <w:sz w:val="20"/>
        <w:szCs w:val="20"/>
        <w:shd w:val="clear" w:color="auto" w:fill="FFFFFF"/>
      </w:rPr>
    </w:pPr>
    <w:r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>Municipal Development Center</w:t>
    </w:r>
    <w:r w:rsidR="007F6441"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 xml:space="preserve"> • </w:t>
    </w:r>
    <w:r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 xml:space="preserve">39 South Hunt Road </w:t>
    </w:r>
    <w:r w:rsidR="007F6441"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 xml:space="preserve">• </w:t>
    </w:r>
    <w:r w:rsidR="0023014D"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>Amesbury, MA 01913</w:t>
    </w:r>
    <w:r w:rsidR="0023014D"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br/>
    </w:r>
    <w:r w:rsidR="00A911B5"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 xml:space="preserve">P </w:t>
    </w:r>
    <w:r w:rsidR="0023014D"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>(978) 3</w:t>
    </w:r>
    <w:r w:rsidR="0041651A"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>00-8151</w:t>
    </w:r>
    <w:r w:rsidRPr="00CF161A">
      <w:rPr>
        <w:rFonts w:ascii="Proxima Nova Rg" w:hAnsi="Proxima Nova Rg"/>
        <w:color w:val="0D2745"/>
        <w:sz w:val="20"/>
        <w:szCs w:val="20"/>
        <w:shd w:val="clear" w:color="auto" w:fill="FFFFFF"/>
      </w:rPr>
      <w:t xml:space="preserve"> •</w:t>
    </w:r>
    <w:r w:rsidR="007F6441" w:rsidRPr="00CF161A">
      <w:rPr>
        <w:rFonts w:ascii="Roboto" w:hAnsi="Roboto"/>
        <w:color w:val="0D2745"/>
        <w:sz w:val="20"/>
        <w:szCs w:val="20"/>
        <w:shd w:val="clear" w:color="auto" w:fill="FFFFFF"/>
      </w:rPr>
      <w:t xml:space="preserve"> </w:t>
    </w:r>
    <w:hyperlink r:id="rId1" w:history="1">
      <w:r w:rsidR="0041651A" w:rsidRPr="00CF161A">
        <w:rPr>
          <w:rStyle w:val="Hyperlink"/>
          <w:rFonts w:ascii="Roboto" w:hAnsi="Roboto"/>
          <w:color w:val="0D2745"/>
          <w:sz w:val="20"/>
          <w:szCs w:val="20"/>
          <w:shd w:val="clear" w:color="auto" w:fill="FFFFFF"/>
        </w:rPr>
        <w:t>tironev@amesburyma.gov</w:t>
      </w:r>
    </w:hyperlink>
    <w:r w:rsidR="00E668C0" w:rsidRPr="00CF161A">
      <w:rPr>
        <w:rFonts w:ascii="Roboto" w:hAnsi="Roboto"/>
        <w:sz w:val="20"/>
        <w:szCs w:val="20"/>
        <w:shd w:val="clear" w:color="auto" w:fill="FFFFFF"/>
      </w:rPr>
      <w:t xml:space="preserve"> </w:t>
    </w:r>
    <w:r w:rsidR="00254423" w:rsidRPr="00CF161A">
      <w:rPr>
        <w:rFonts w:ascii="Roboto" w:hAnsi="Roboto"/>
        <w:sz w:val="20"/>
        <w:szCs w:val="20"/>
        <w:shd w:val="clear" w:color="auto" w:fill="FFFFFF"/>
      </w:rPr>
      <w:t xml:space="preserve"> </w:t>
    </w:r>
  </w:p>
  <w:p w14:paraId="798BCE96" w14:textId="77777777" w:rsidR="007F6441" w:rsidRPr="00CF161A" w:rsidRDefault="007F6441" w:rsidP="007F6441">
    <w:pPr>
      <w:pStyle w:val="Footer"/>
      <w:jc w:val="center"/>
      <w:rPr>
        <w:rFonts w:ascii="Proxima Nova Rg" w:hAnsi="Proxima Nova Rg"/>
        <w:color w:val="202124"/>
        <w:sz w:val="20"/>
        <w:szCs w:val="20"/>
        <w:shd w:val="clear" w:color="auto" w:fill="FFFFFF"/>
      </w:rPr>
    </w:pPr>
  </w:p>
  <w:p w14:paraId="038151F9" w14:textId="77777777" w:rsidR="007F6441" w:rsidRPr="00CF161A" w:rsidRDefault="007F6441" w:rsidP="007F6441">
    <w:pPr>
      <w:pStyle w:val="Footer"/>
      <w:jc w:val="center"/>
      <w:rPr>
        <w:rFonts w:ascii="Proxima Nova Cond Extrabold" w:hAnsi="Proxima Nova Cond Extrabold"/>
        <w:color w:val="118ACB"/>
        <w:sz w:val="20"/>
        <w:szCs w:val="20"/>
      </w:rPr>
    </w:pPr>
    <w:r w:rsidRPr="00CF161A">
      <w:rPr>
        <w:rFonts w:ascii="Proxima Nova Cond Extrabold" w:hAnsi="Proxima Nova Cond Extrabold"/>
        <w:color w:val="118ACB"/>
        <w:sz w:val="20"/>
        <w:szCs w:val="20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0754" w14:textId="77777777" w:rsidR="004338A4" w:rsidRDefault="004338A4" w:rsidP="007F6441">
      <w:r>
        <w:separator/>
      </w:r>
    </w:p>
  </w:footnote>
  <w:footnote w:type="continuationSeparator" w:id="0">
    <w:p w14:paraId="26A72E98" w14:textId="77777777" w:rsidR="004338A4" w:rsidRDefault="004338A4" w:rsidP="007F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EDAD" w14:textId="298CDB3E" w:rsidR="007F6441" w:rsidRDefault="007163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863287" wp14:editId="360B03A1">
          <wp:simplePos x="0" y="0"/>
          <wp:positionH relativeFrom="margin">
            <wp:posOffset>2400300</wp:posOffset>
          </wp:positionH>
          <wp:positionV relativeFrom="paragraph">
            <wp:posOffset>-171450</wp:posOffset>
          </wp:positionV>
          <wp:extent cx="1819275" cy="1306662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123" cy="1308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5CE2"/>
    <w:multiLevelType w:val="multilevel"/>
    <w:tmpl w:val="4B00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20A29"/>
    <w:multiLevelType w:val="hybridMultilevel"/>
    <w:tmpl w:val="F0B61464"/>
    <w:lvl w:ilvl="0" w:tplc="EC10B772">
      <w:start w:val="1"/>
      <w:numFmt w:val="low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22A12"/>
    <w:multiLevelType w:val="hybridMultilevel"/>
    <w:tmpl w:val="C8562A5A"/>
    <w:lvl w:ilvl="0" w:tplc="CB3A15DE">
      <w:start w:val="2"/>
      <w:numFmt w:val="upperRoman"/>
      <w:lvlText w:val="%1.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E501185"/>
    <w:multiLevelType w:val="hybridMultilevel"/>
    <w:tmpl w:val="B3323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7F1C23"/>
    <w:multiLevelType w:val="hybridMultilevel"/>
    <w:tmpl w:val="8E3E7FD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564A"/>
    <w:multiLevelType w:val="hybridMultilevel"/>
    <w:tmpl w:val="3F0AE1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911C52"/>
    <w:multiLevelType w:val="hybridMultilevel"/>
    <w:tmpl w:val="0C30FFC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C471EB"/>
    <w:multiLevelType w:val="hybridMultilevel"/>
    <w:tmpl w:val="39D883D8"/>
    <w:lvl w:ilvl="0" w:tplc="E55EF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76C3"/>
    <w:multiLevelType w:val="hybridMultilevel"/>
    <w:tmpl w:val="32F40EAA"/>
    <w:lvl w:ilvl="0" w:tplc="6F98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509C8"/>
    <w:multiLevelType w:val="hybridMultilevel"/>
    <w:tmpl w:val="1DA80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B2D69"/>
    <w:multiLevelType w:val="hybridMultilevel"/>
    <w:tmpl w:val="C23AB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9E0562"/>
    <w:multiLevelType w:val="hybridMultilevel"/>
    <w:tmpl w:val="32EE595E"/>
    <w:lvl w:ilvl="0" w:tplc="C1904D62">
      <w:start w:val="1"/>
      <w:numFmt w:val="upperRoman"/>
      <w:lvlText w:val="%1.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FD34BF"/>
    <w:multiLevelType w:val="hybridMultilevel"/>
    <w:tmpl w:val="99745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D036D"/>
    <w:multiLevelType w:val="hybridMultilevel"/>
    <w:tmpl w:val="2BC47A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BA548FF"/>
    <w:multiLevelType w:val="hybridMultilevel"/>
    <w:tmpl w:val="AE9C3A2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49505">
    <w:abstractNumId w:val="0"/>
  </w:num>
  <w:num w:numId="2" w16cid:durableId="1763988470">
    <w:abstractNumId w:val="2"/>
  </w:num>
  <w:num w:numId="3" w16cid:durableId="992871136">
    <w:abstractNumId w:val="1"/>
  </w:num>
  <w:num w:numId="4" w16cid:durableId="1028674483">
    <w:abstractNumId w:val="6"/>
  </w:num>
  <w:num w:numId="5" w16cid:durableId="1567297985">
    <w:abstractNumId w:val="5"/>
  </w:num>
  <w:num w:numId="6" w16cid:durableId="796679379">
    <w:abstractNumId w:val="9"/>
  </w:num>
  <w:num w:numId="7" w16cid:durableId="1892233252">
    <w:abstractNumId w:val="14"/>
  </w:num>
  <w:num w:numId="8" w16cid:durableId="1328825156">
    <w:abstractNumId w:val="11"/>
  </w:num>
  <w:num w:numId="9" w16cid:durableId="1633558608">
    <w:abstractNumId w:val="10"/>
  </w:num>
  <w:num w:numId="10" w16cid:durableId="1261451250">
    <w:abstractNumId w:val="3"/>
  </w:num>
  <w:num w:numId="11" w16cid:durableId="1285428010">
    <w:abstractNumId w:val="4"/>
  </w:num>
  <w:num w:numId="12" w16cid:durableId="1998072785">
    <w:abstractNumId w:val="12"/>
  </w:num>
  <w:num w:numId="13" w16cid:durableId="609581103">
    <w:abstractNumId w:val="13"/>
  </w:num>
  <w:num w:numId="14" w16cid:durableId="1844472670">
    <w:abstractNumId w:val="8"/>
  </w:num>
  <w:num w:numId="15" w16cid:durableId="139226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33A49"/>
    <w:rsid w:val="000530A1"/>
    <w:rsid w:val="000629C3"/>
    <w:rsid w:val="00097FAD"/>
    <w:rsid w:val="000A43A7"/>
    <w:rsid w:val="000A64F8"/>
    <w:rsid w:val="001035C3"/>
    <w:rsid w:val="00144EEB"/>
    <w:rsid w:val="0015185E"/>
    <w:rsid w:val="001613FB"/>
    <w:rsid w:val="00173D15"/>
    <w:rsid w:val="00223304"/>
    <w:rsid w:val="0023014D"/>
    <w:rsid w:val="00254423"/>
    <w:rsid w:val="00280DA8"/>
    <w:rsid w:val="002B459C"/>
    <w:rsid w:val="002F780A"/>
    <w:rsid w:val="00396707"/>
    <w:rsid w:val="004042BE"/>
    <w:rsid w:val="00405874"/>
    <w:rsid w:val="0041651A"/>
    <w:rsid w:val="004338A4"/>
    <w:rsid w:val="004658D5"/>
    <w:rsid w:val="00495A1F"/>
    <w:rsid w:val="00520622"/>
    <w:rsid w:val="00542D1D"/>
    <w:rsid w:val="005A5E19"/>
    <w:rsid w:val="005D0015"/>
    <w:rsid w:val="005E7940"/>
    <w:rsid w:val="006136F5"/>
    <w:rsid w:val="0067249E"/>
    <w:rsid w:val="00687681"/>
    <w:rsid w:val="00716323"/>
    <w:rsid w:val="007506B1"/>
    <w:rsid w:val="007D53D5"/>
    <w:rsid w:val="007D74BE"/>
    <w:rsid w:val="007F6441"/>
    <w:rsid w:val="00883FD8"/>
    <w:rsid w:val="008F0B41"/>
    <w:rsid w:val="00924601"/>
    <w:rsid w:val="00964D3D"/>
    <w:rsid w:val="009A670E"/>
    <w:rsid w:val="00A8556E"/>
    <w:rsid w:val="00A911B5"/>
    <w:rsid w:val="00AF1FF2"/>
    <w:rsid w:val="00B03AD6"/>
    <w:rsid w:val="00B046A6"/>
    <w:rsid w:val="00B23425"/>
    <w:rsid w:val="00B75F88"/>
    <w:rsid w:val="00BA04AA"/>
    <w:rsid w:val="00BD6085"/>
    <w:rsid w:val="00C83F38"/>
    <w:rsid w:val="00CC1B76"/>
    <w:rsid w:val="00CE5F5F"/>
    <w:rsid w:val="00CF161A"/>
    <w:rsid w:val="00CF582A"/>
    <w:rsid w:val="00D17E4A"/>
    <w:rsid w:val="00D76902"/>
    <w:rsid w:val="00DA4F85"/>
    <w:rsid w:val="00DC37CA"/>
    <w:rsid w:val="00E63957"/>
    <w:rsid w:val="00E668C0"/>
    <w:rsid w:val="00E72731"/>
    <w:rsid w:val="00EA0CA1"/>
    <w:rsid w:val="00ED606D"/>
    <w:rsid w:val="00F16D6B"/>
    <w:rsid w:val="00F42977"/>
    <w:rsid w:val="00F57CA3"/>
    <w:rsid w:val="00F869DF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D334"/>
  <w15:chartTrackingRefBased/>
  <w15:docId w15:val="{2D56AE99-7DFD-4119-91B0-BE246400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716323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716323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629C3"/>
    <w:pPr>
      <w:ind w:left="720"/>
      <w:contextualSpacing/>
    </w:pPr>
  </w:style>
  <w:style w:type="paragraph" w:customStyle="1" w:styleId="DefaultText">
    <w:name w:val="Default Text"/>
    <w:basedOn w:val="Normal"/>
    <w:rsid w:val="00F16D6B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l-sm-16">
    <w:name w:val="col-sm-16"/>
    <w:basedOn w:val="Normal"/>
    <w:rsid w:val="00F16D6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23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sburyma.viewpoint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ronev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0D1D-F74B-4EBC-B6BD-4FB533F5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Donna Lickteig</cp:lastModifiedBy>
  <cp:revision>5</cp:revision>
  <cp:lastPrinted>2022-06-09T16:14:00Z</cp:lastPrinted>
  <dcterms:created xsi:type="dcterms:W3CDTF">2022-06-09T16:14:00Z</dcterms:created>
  <dcterms:modified xsi:type="dcterms:W3CDTF">2022-08-29T16:51:00Z</dcterms:modified>
</cp:coreProperties>
</file>